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D84561" w14:textId="77777777" w:rsidR="006A37C0" w:rsidRDefault="00000000">
      <w:pPr>
        <w:spacing w:beforeLines="50" w:before="156" w:afterLines="100" w:after="312"/>
        <w:jc w:val="center"/>
        <w:rPr>
          <w:rFonts w:ascii="方正大标宋简体" w:eastAsia="方正大标宋简体" w:hAnsi="方正大标宋简体" w:cs="方正大标宋简体" w:hint="eastAsia"/>
          <w:sz w:val="36"/>
          <w:szCs w:val="44"/>
        </w:rPr>
      </w:pPr>
      <w:r>
        <w:rPr>
          <w:rFonts w:ascii="方正大标宋简体" w:eastAsia="方正大标宋简体" w:hAnsi="方正大标宋简体" w:cs="方正大标宋简体" w:hint="eastAsia"/>
          <w:sz w:val="36"/>
          <w:szCs w:val="44"/>
        </w:rPr>
        <w:t>2025年寒假</w:t>
      </w:r>
      <w:r>
        <w:rPr>
          <w:rFonts w:ascii="方正大标宋简体" w:eastAsia="方正大标宋简体" w:hAnsi="方正大标宋简体" w:cs="方正大标宋简体" w:hint="eastAsia"/>
          <w:sz w:val="36"/>
          <w:szCs w:val="44"/>
          <w:shd w:val="pct10" w:color="auto" w:fill="FFFFFF"/>
        </w:rPr>
        <w:t>国际组织实习生预备营</w:t>
      </w:r>
      <w:r>
        <w:rPr>
          <w:rFonts w:ascii="方正大标宋简体" w:eastAsia="方正大标宋简体" w:hAnsi="方正大标宋简体" w:cs="方正大标宋简体" w:hint="eastAsia"/>
          <w:sz w:val="36"/>
          <w:szCs w:val="44"/>
        </w:rPr>
        <w:t>项目招募通知</w:t>
      </w:r>
    </w:p>
    <w:p w14:paraId="1FEA7C19" w14:textId="77777777" w:rsidR="006A37C0" w:rsidRDefault="00000000">
      <w:pPr>
        <w:widowControl/>
        <w:spacing w:afterLines="50" w:after="156" w:line="600" w:lineRule="exact"/>
        <w:ind w:firstLineChars="200" w:firstLine="560"/>
        <w:jc w:val="left"/>
        <w:rPr>
          <w:rFonts w:ascii="宋体" w:hAnsi="宋体" w:hint="eastAsia"/>
          <w:bCs/>
          <w:kern w:val="0"/>
          <w:sz w:val="28"/>
          <w:szCs w:val="28"/>
        </w:rPr>
      </w:pPr>
      <w:r>
        <w:rPr>
          <w:rFonts w:ascii="宋体" w:hAnsi="宋体" w:hint="eastAsia"/>
          <w:bCs/>
          <w:kern w:val="0"/>
          <w:sz w:val="28"/>
          <w:szCs w:val="28"/>
        </w:rPr>
        <w:t>为进一步落实《教育部关于促进普通高校毕业生到国际组织实习工作的通知》，上海赴外文化交流中心在</w:t>
      </w:r>
      <w:r>
        <w:rPr>
          <w:rFonts w:ascii="宋体" w:eastAsia="宋体" w:hAnsi="宋体" w:cs="Times New Roman" w:hint="eastAsia"/>
          <w:bCs/>
          <w:kern w:val="0"/>
          <w:sz w:val="28"/>
          <w:szCs w:val="28"/>
        </w:rPr>
        <w:t>上海市有关部门及相关国际组织的指导下</w:t>
      </w:r>
      <w:r>
        <w:rPr>
          <w:rFonts w:ascii="宋体" w:hAnsi="宋体" w:hint="eastAsia"/>
          <w:bCs/>
          <w:kern w:val="0"/>
          <w:sz w:val="28"/>
          <w:szCs w:val="28"/>
        </w:rPr>
        <w:t>，组织学生以课程学习加实地参访的形式，</w:t>
      </w:r>
      <w:r>
        <w:rPr>
          <w:rFonts w:ascii="宋体" w:eastAsia="宋体" w:hAnsi="宋体" w:cs="Times New Roman" w:hint="eastAsia"/>
          <w:bCs/>
          <w:kern w:val="0"/>
          <w:sz w:val="28"/>
          <w:szCs w:val="28"/>
        </w:rPr>
        <w:t>推出“国际组织实习生预备营</w:t>
      </w:r>
      <w:r>
        <w:rPr>
          <w:rFonts w:ascii="宋体" w:eastAsia="宋体" w:hAnsi="宋体" w:cs="Times New Roman"/>
          <w:bCs/>
          <w:kern w:val="0"/>
          <w:sz w:val="28"/>
          <w:szCs w:val="28"/>
        </w:rPr>
        <w:t>”</w:t>
      </w:r>
      <w:r>
        <w:rPr>
          <w:rFonts w:ascii="宋体" w:eastAsia="宋体" w:hAnsi="宋体" w:cs="Times New Roman" w:hint="eastAsia"/>
          <w:bCs/>
          <w:kern w:val="0"/>
          <w:sz w:val="28"/>
          <w:szCs w:val="28"/>
        </w:rPr>
        <w:t>项目。</w:t>
      </w:r>
    </w:p>
    <w:p w14:paraId="01A7871B" w14:textId="77777777" w:rsidR="006A37C0" w:rsidRDefault="00000000">
      <w:pPr>
        <w:widowControl/>
        <w:spacing w:line="560" w:lineRule="exact"/>
        <w:jc w:val="left"/>
        <w:rPr>
          <w:rFonts w:ascii="宋体" w:hAnsi="宋体" w:hint="eastAsia"/>
          <w:b/>
          <w:kern w:val="0"/>
          <w:sz w:val="28"/>
          <w:szCs w:val="28"/>
        </w:rPr>
      </w:pPr>
      <w:r>
        <w:rPr>
          <w:rFonts w:ascii="宋体" w:hAnsi="宋体" w:hint="eastAsia"/>
          <w:b/>
          <w:kern w:val="0"/>
          <w:sz w:val="28"/>
          <w:szCs w:val="28"/>
        </w:rPr>
        <w:t>一、项目方简介</w:t>
      </w:r>
    </w:p>
    <w:p w14:paraId="12F6B6E2" w14:textId="77777777" w:rsidR="006A37C0" w:rsidRDefault="00000000">
      <w:pPr>
        <w:widowControl/>
        <w:spacing w:afterLines="50" w:after="156"/>
        <w:ind w:firstLineChars="200" w:firstLine="560"/>
        <w:jc w:val="left"/>
        <w:rPr>
          <w:rFonts w:ascii="宋体" w:hAnsi="宋体" w:hint="eastAsia"/>
          <w:kern w:val="0"/>
          <w:sz w:val="28"/>
          <w:szCs w:val="28"/>
        </w:rPr>
      </w:pPr>
      <w:r>
        <w:rPr>
          <w:rFonts w:ascii="宋体" w:hAnsi="宋体" w:hint="eastAsia"/>
          <w:kern w:val="0"/>
          <w:sz w:val="28"/>
          <w:szCs w:val="28"/>
        </w:rPr>
        <w:t>上海赴外文化交流中心是于1992年成立的国有单位，前身是上海市北能源文化交流中心。上海赴外文化交流中心成立以来，与全国各所大学建立合作关系，开展国内外深层次、多维度的研学培训项目。</w:t>
      </w:r>
    </w:p>
    <w:p w14:paraId="1DD2A5B1" w14:textId="77777777" w:rsidR="006A37C0" w:rsidRDefault="00000000">
      <w:pPr>
        <w:widowControl/>
        <w:spacing w:line="560" w:lineRule="exact"/>
        <w:jc w:val="left"/>
        <w:rPr>
          <w:rFonts w:ascii="宋体" w:hAnsi="宋体" w:hint="eastAsia"/>
          <w:b/>
          <w:kern w:val="0"/>
          <w:sz w:val="28"/>
          <w:szCs w:val="28"/>
        </w:rPr>
      </w:pPr>
      <w:r>
        <w:rPr>
          <w:rFonts w:ascii="宋体" w:hAnsi="宋体" w:hint="eastAsia"/>
          <w:b/>
          <w:kern w:val="0"/>
          <w:sz w:val="28"/>
          <w:szCs w:val="28"/>
        </w:rPr>
        <w:t>二、项目简介</w:t>
      </w:r>
    </w:p>
    <w:p w14:paraId="352B2F03" w14:textId="77777777" w:rsidR="006A37C0" w:rsidRDefault="00000000">
      <w:pPr>
        <w:widowControl/>
        <w:spacing w:afterLines="50" w:after="156" w:line="560" w:lineRule="exact"/>
        <w:ind w:firstLine="573"/>
        <w:jc w:val="left"/>
        <w:rPr>
          <w:rFonts w:ascii="宋体" w:hAnsi="宋体" w:hint="eastAsia"/>
          <w:color w:val="FF0000"/>
          <w:kern w:val="0"/>
          <w:sz w:val="28"/>
          <w:szCs w:val="28"/>
        </w:rPr>
      </w:pPr>
      <w:r>
        <w:rPr>
          <w:rFonts w:ascii="宋体" w:hAnsi="宋体" w:hint="eastAsia"/>
          <w:kern w:val="0"/>
          <w:sz w:val="28"/>
          <w:szCs w:val="28"/>
        </w:rPr>
        <w:t>本项目旨在给</w:t>
      </w:r>
      <w:r>
        <w:rPr>
          <w:rFonts w:ascii="宋体" w:hAnsi="宋体"/>
          <w:kern w:val="0"/>
          <w:sz w:val="28"/>
          <w:szCs w:val="28"/>
        </w:rPr>
        <w:t>在校</w:t>
      </w:r>
      <w:r>
        <w:rPr>
          <w:rFonts w:ascii="宋体" w:hAnsi="宋体" w:hint="eastAsia"/>
          <w:kern w:val="0"/>
          <w:sz w:val="28"/>
          <w:szCs w:val="28"/>
        </w:rPr>
        <w:t>学生创造多元了</w:t>
      </w:r>
      <w:r>
        <w:rPr>
          <w:rFonts w:ascii="宋体" w:hAnsi="宋体"/>
          <w:kern w:val="0"/>
          <w:sz w:val="28"/>
          <w:szCs w:val="28"/>
        </w:rPr>
        <w:t>解国际组织</w:t>
      </w:r>
      <w:r>
        <w:rPr>
          <w:rFonts w:ascii="宋体" w:hAnsi="宋体" w:hint="eastAsia"/>
          <w:kern w:val="0"/>
          <w:sz w:val="28"/>
          <w:szCs w:val="28"/>
        </w:rPr>
        <w:t>的机会，尤其通过实地参访不同类型的国际组织、聆听嘉宾讲座、参与模拟面试及模拟论坛等，开拓国际视野、增加相关实践经历、提升全球胜任力，</w:t>
      </w:r>
      <w:r>
        <w:rPr>
          <w:rFonts w:ascii="宋体" w:hAnsi="宋体" w:hint="eastAsia"/>
          <w:color w:val="FF0000"/>
          <w:kern w:val="0"/>
          <w:sz w:val="28"/>
          <w:szCs w:val="28"/>
        </w:rPr>
        <w:t>是一个普适于任何专业的社会实践类项目。</w:t>
      </w:r>
    </w:p>
    <w:p w14:paraId="54B74EA8" w14:textId="77777777" w:rsidR="006A37C0" w:rsidRDefault="00000000">
      <w:pPr>
        <w:widowControl/>
        <w:spacing w:line="560" w:lineRule="exact"/>
        <w:jc w:val="left"/>
        <w:rPr>
          <w:rFonts w:ascii="宋体" w:hAnsi="宋体" w:hint="eastAsia"/>
          <w:b/>
          <w:kern w:val="0"/>
          <w:sz w:val="28"/>
          <w:szCs w:val="28"/>
        </w:rPr>
      </w:pPr>
      <w:r>
        <w:rPr>
          <w:rFonts w:ascii="宋体" w:hAnsi="宋体" w:hint="eastAsia"/>
          <w:b/>
          <w:kern w:val="0"/>
          <w:sz w:val="28"/>
          <w:szCs w:val="28"/>
        </w:rPr>
        <w:t>三、项目信息</w:t>
      </w:r>
    </w:p>
    <w:p w14:paraId="17516CF2" w14:textId="77777777" w:rsidR="006A37C0" w:rsidRDefault="00000000">
      <w:pPr>
        <w:widowControl/>
        <w:numPr>
          <w:ilvl w:val="0"/>
          <w:numId w:val="1"/>
        </w:numPr>
        <w:spacing w:line="560" w:lineRule="exact"/>
        <w:ind w:left="1056" w:hanging="426"/>
        <w:jc w:val="left"/>
        <w:rPr>
          <w:rFonts w:ascii="宋体" w:hAnsi="宋体" w:hint="eastAsia"/>
          <w:kern w:val="0"/>
          <w:sz w:val="28"/>
          <w:szCs w:val="28"/>
        </w:rPr>
      </w:pPr>
      <w:r>
        <w:rPr>
          <w:rFonts w:ascii="宋体" w:hAnsi="宋体"/>
          <w:b/>
          <w:kern w:val="0"/>
          <w:sz w:val="28"/>
          <w:szCs w:val="28"/>
        </w:rPr>
        <w:t>项目地点</w:t>
      </w:r>
      <w:r>
        <w:rPr>
          <w:rFonts w:ascii="宋体" w:hAnsi="宋体"/>
          <w:kern w:val="0"/>
          <w:sz w:val="28"/>
          <w:szCs w:val="28"/>
        </w:rPr>
        <w:t>：</w:t>
      </w:r>
      <w:r>
        <w:rPr>
          <w:rFonts w:ascii="宋体" w:hAnsi="宋体"/>
          <w:b/>
          <w:bCs/>
          <w:kern w:val="0"/>
          <w:sz w:val="28"/>
          <w:szCs w:val="28"/>
        </w:rPr>
        <w:t>上海市、</w:t>
      </w:r>
      <w:r>
        <w:rPr>
          <w:rFonts w:ascii="宋体" w:hAnsi="宋体" w:hint="eastAsia"/>
          <w:b/>
          <w:bCs/>
          <w:kern w:val="0"/>
          <w:sz w:val="28"/>
          <w:szCs w:val="28"/>
        </w:rPr>
        <w:t>江苏省扬州市</w:t>
      </w:r>
    </w:p>
    <w:p w14:paraId="29CD3CE8" w14:textId="77777777" w:rsidR="006A37C0" w:rsidRDefault="00000000">
      <w:pPr>
        <w:widowControl/>
        <w:numPr>
          <w:ilvl w:val="0"/>
          <w:numId w:val="1"/>
        </w:numPr>
        <w:spacing w:line="560" w:lineRule="exact"/>
        <w:ind w:left="1056" w:hanging="426"/>
        <w:jc w:val="left"/>
        <w:rPr>
          <w:rFonts w:ascii="宋体" w:hAnsi="宋体" w:hint="eastAsia"/>
          <w:kern w:val="0"/>
          <w:sz w:val="28"/>
          <w:szCs w:val="28"/>
          <w:lang w:bidi="en-US"/>
        </w:rPr>
      </w:pPr>
      <w:r>
        <w:rPr>
          <w:rFonts w:ascii="宋体" w:hAnsi="宋体" w:hint="eastAsia"/>
          <w:b/>
          <w:kern w:val="0"/>
          <w:sz w:val="28"/>
          <w:szCs w:val="28"/>
        </w:rPr>
        <w:t>项目时间：</w:t>
      </w:r>
      <w:r>
        <w:rPr>
          <w:rFonts w:ascii="宋体" w:eastAsia="宋体" w:hAnsi="宋体" w:cs="Times New Roman" w:hint="eastAsia"/>
          <w:kern w:val="0"/>
          <w:sz w:val="28"/>
          <w:szCs w:val="28"/>
        </w:rPr>
        <w:t>2025年寒假内</w:t>
      </w:r>
      <w:r>
        <w:rPr>
          <w:rFonts w:ascii="宋体" w:eastAsia="宋体" w:hAnsi="宋体" w:cs="Times New Roman" w:hint="eastAsia"/>
          <w:b/>
          <w:bCs/>
          <w:kern w:val="0"/>
          <w:sz w:val="28"/>
          <w:szCs w:val="28"/>
        </w:rPr>
        <w:t>共8天</w:t>
      </w:r>
    </w:p>
    <w:p w14:paraId="41A66493" w14:textId="77777777" w:rsidR="006A37C0" w:rsidRDefault="00000000">
      <w:pPr>
        <w:widowControl/>
        <w:spacing w:line="560" w:lineRule="exact"/>
        <w:ind w:left="630" w:firstLineChars="153" w:firstLine="428"/>
        <w:jc w:val="left"/>
        <w:rPr>
          <w:rFonts w:ascii="宋体" w:eastAsia="宋体" w:hAnsi="宋体" w:cs="Times New Roman" w:hint="eastAsia"/>
          <w:b/>
          <w:bCs/>
          <w:kern w:val="0"/>
          <w:sz w:val="28"/>
          <w:szCs w:val="28"/>
        </w:rPr>
      </w:pPr>
      <w:r>
        <w:rPr>
          <w:rFonts w:ascii="宋体" w:eastAsia="宋体" w:hAnsi="宋体" w:cs="Times New Roman" w:hint="eastAsia"/>
          <w:kern w:val="0"/>
          <w:sz w:val="28"/>
          <w:szCs w:val="28"/>
        </w:rPr>
        <w:t>拟定</w:t>
      </w:r>
      <w:r>
        <w:rPr>
          <w:rFonts w:ascii="宋体" w:eastAsia="宋体" w:hAnsi="宋体" w:cs="Times New Roman" w:hint="eastAsia"/>
          <w:b/>
          <w:bCs/>
          <w:kern w:val="0"/>
          <w:sz w:val="28"/>
          <w:szCs w:val="28"/>
        </w:rPr>
        <w:t>2025年1月13日-2025年1月20日</w:t>
      </w:r>
    </w:p>
    <w:p w14:paraId="276D4281" w14:textId="77777777" w:rsidR="006A37C0" w:rsidRDefault="00000000">
      <w:pPr>
        <w:widowControl/>
        <w:spacing w:line="560" w:lineRule="exact"/>
        <w:ind w:firstLineChars="378" w:firstLine="1058"/>
        <w:jc w:val="left"/>
        <w:rPr>
          <w:rFonts w:ascii="宋体" w:eastAsia="宋体" w:hAnsi="宋体" w:hint="eastAsia"/>
          <w:kern w:val="0"/>
          <w:sz w:val="28"/>
          <w:szCs w:val="28"/>
        </w:rPr>
      </w:pPr>
      <w:r>
        <w:rPr>
          <w:rFonts w:ascii="宋体" w:eastAsia="宋体" w:hAnsi="宋体" w:cs="Times New Roman" w:hint="eastAsia"/>
          <w:kern w:val="0"/>
          <w:sz w:val="28"/>
          <w:szCs w:val="28"/>
        </w:rPr>
        <w:t>（根据学校最终放假时间可能会有前后几天的调整）</w:t>
      </w:r>
    </w:p>
    <w:p w14:paraId="259D264E" w14:textId="77777777" w:rsidR="006A37C0" w:rsidRDefault="00000000">
      <w:pPr>
        <w:widowControl/>
        <w:numPr>
          <w:ilvl w:val="0"/>
          <w:numId w:val="1"/>
        </w:numPr>
        <w:spacing w:line="560" w:lineRule="exact"/>
        <w:ind w:left="1056" w:hanging="426"/>
        <w:jc w:val="left"/>
        <w:rPr>
          <w:rFonts w:ascii="宋体" w:hAnsi="宋体" w:hint="eastAsia"/>
          <w:kern w:val="0"/>
          <w:sz w:val="28"/>
          <w:szCs w:val="28"/>
        </w:rPr>
      </w:pPr>
      <w:r>
        <w:rPr>
          <w:rFonts w:ascii="宋体" w:eastAsia="宋体" w:hAnsi="宋体" w:cs="Times New Roman" w:hint="eastAsia"/>
          <w:b/>
          <w:kern w:val="0"/>
          <w:sz w:val="28"/>
          <w:szCs w:val="28"/>
        </w:rPr>
        <w:lastRenderedPageBreak/>
        <w:t>项目行程：</w:t>
      </w:r>
      <w:r>
        <w:rPr>
          <w:rFonts w:ascii="宋体" w:eastAsia="宋体" w:hAnsi="宋体" w:cs="宋体" w:hint="eastAsia"/>
          <w:kern w:val="0"/>
          <w:sz w:val="28"/>
          <w:szCs w:val="28"/>
          <w:lang w:bidi="ar"/>
        </w:rPr>
        <w:t>见附件1《</w:t>
      </w:r>
      <w:r>
        <w:rPr>
          <w:rFonts w:ascii="宋体" w:eastAsia="宋体" w:hAnsi="宋体" w:cs="Times New Roman" w:hint="eastAsia"/>
          <w:bCs/>
          <w:kern w:val="0"/>
          <w:sz w:val="28"/>
          <w:szCs w:val="28"/>
        </w:rPr>
        <w:t>国际组织实习生预备营项目简介</w:t>
      </w:r>
      <w:r>
        <w:rPr>
          <w:rFonts w:ascii="宋体" w:eastAsia="宋体" w:hAnsi="宋体" w:cs="宋体" w:hint="eastAsia"/>
          <w:kern w:val="0"/>
          <w:sz w:val="28"/>
          <w:szCs w:val="28"/>
          <w:lang w:bidi="ar"/>
        </w:rPr>
        <w:t>》</w:t>
      </w:r>
    </w:p>
    <w:p w14:paraId="18D35734" w14:textId="77777777" w:rsidR="006A37C0" w:rsidRDefault="00000000">
      <w:pPr>
        <w:widowControl/>
        <w:numPr>
          <w:ilvl w:val="0"/>
          <w:numId w:val="1"/>
        </w:numPr>
        <w:spacing w:line="560" w:lineRule="exact"/>
        <w:ind w:left="1056" w:hanging="426"/>
        <w:jc w:val="left"/>
        <w:rPr>
          <w:rFonts w:ascii="宋体" w:hAnsi="宋体" w:hint="eastAsia"/>
          <w:kern w:val="0"/>
          <w:sz w:val="28"/>
          <w:szCs w:val="28"/>
        </w:rPr>
      </w:pPr>
      <w:r>
        <w:rPr>
          <w:rFonts w:ascii="宋体" w:hAnsi="宋体" w:hint="eastAsia"/>
          <w:b/>
          <w:kern w:val="0"/>
          <w:sz w:val="28"/>
          <w:szCs w:val="28"/>
        </w:rPr>
        <w:t>相关参访组织/单位</w:t>
      </w:r>
      <w:r>
        <w:rPr>
          <w:rFonts w:ascii="宋体" w:hAnsi="宋体"/>
          <w:b/>
          <w:kern w:val="0"/>
          <w:sz w:val="28"/>
          <w:szCs w:val="28"/>
        </w:rPr>
        <w:t>：</w:t>
      </w:r>
    </w:p>
    <w:p w14:paraId="7EC529B2" w14:textId="77777777" w:rsidR="006A37C0" w:rsidRDefault="00000000">
      <w:pPr>
        <w:widowControl/>
        <w:spacing w:line="560" w:lineRule="exact"/>
        <w:jc w:val="left"/>
        <w:rPr>
          <w:rFonts w:ascii="宋体" w:hAnsi="宋体" w:hint="eastAsia"/>
          <w:kern w:val="0"/>
          <w:sz w:val="28"/>
          <w:szCs w:val="28"/>
        </w:rPr>
      </w:pPr>
      <w:r>
        <w:rPr>
          <w:rFonts w:ascii="宋体" w:hAnsi="宋体" w:hint="eastAsia"/>
          <w:b/>
          <w:kern w:val="0"/>
          <w:sz w:val="28"/>
          <w:szCs w:val="28"/>
          <w:shd w:val="pct10" w:color="auto" w:fill="FFFFFF"/>
        </w:rPr>
        <w:t>联合国工业发展组织上海全球科技创新中心（</w:t>
      </w:r>
      <w:r>
        <w:rPr>
          <w:rFonts w:ascii="宋体" w:hAnsi="宋体" w:hint="eastAsia"/>
          <w:b/>
          <w:kern w:val="0"/>
          <w:sz w:val="28"/>
          <w:szCs w:val="28"/>
          <w:shd w:val="pct10" w:color="auto" w:fill="FFFFFF"/>
          <w:lang w:bidi="en-US"/>
        </w:rPr>
        <w:t>UNIDO</w:t>
      </w:r>
      <w:r>
        <w:rPr>
          <w:rFonts w:ascii="宋体" w:hAnsi="宋体" w:hint="eastAsia"/>
          <w:b/>
          <w:kern w:val="0"/>
          <w:sz w:val="28"/>
          <w:szCs w:val="28"/>
          <w:shd w:val="pct10" w:color="auto" w:fill="FFFFFF"/>
        </w:rPr>
        <w:t>）</w:t>
      </w:r>
      <w:r>
        <w:rPr>
          <w:rFonts w:ascii="宋体" w:hAnsi="宋体" w:hint="eastAsia"/>
          <w:kern w:val="0"/>
          <w:sz w:val="28"/>
          <w:szCs w:val="28"/>
        </w:rPr>
        <w:t>：通过打造国际交流平台，拓展国际合作空间。为加快引入国际先进技术到中国、到上海地区合作发展同时，将中国最佳科技产业和技术产品及解决方案，通过联合国多边合作机制，转移到其它发展中国家，特别是最不发达国家，促进全球经济可持续发展。</w:t>
      </w:r>
    </w:p>
    <w:p w14:paraId="6CDDA0A0" w14:textId="77777777" w:rsidR="006A37C0" w:rsidRDefault="00000000">
      <w:pPr>
        <w:widowControl/>
        <w:spacing w:line="560" w:lineRule="exact"/>
        <w:jc w:val="left"/>
        <w:rPr>
          <w:rFonts w:ascii="宋体" w:hAnsi="宋体" w:hint="eastAsia"/>
          <w:kern w:val="0"/>
          <w:sz w:val="28"/>
          <w:szCs w:val="28"/>
        </w:rPr>
      </w:pPr>
      <w:r>
        <w:rPr>
          <w:rFonts w:ascii="宋体" w:hAnsi="宋体" w:hint="eastAsia"/>
          <w:b/>
          <w:kern w:val="0"/>
          <w:sz w:val="28"/>
          <w:szCs w:val="28"/>
          <w:shd w:val="pct10" w:color="auto" w:fill="FFFFFF"/>
        </w:rPr>
        <w:t>欧盟中国委员会长三角合作中心(EUCNC)</w:t>
      </w:r>
      <w:r>
        <w:rPr>
          <w:rFonts w:ascii="宋体" w:hAnsi="宋体" w:hint="eastAsia"/>
          <w:kern w:val="0"/>
          <w:sz w:val="28"/>
          <w:szCs w:val="28"/>
        </w:rPr>
        <w:t>：是承载欧盟中国委员会促进欧盟总部及各成员国与中国之间经济和文化交流的重要落地执行者，代表欧盟中国委员会对接长三角地区政府及各行各业部门等资源，全面负责欧盟中国国际跨境电商产业园的建设。</w:t>
      </w:r>
    </w:p>
    <w:p w14:paraId="0D6809D9" w14:textId="77777777" w:rsidR="006A37C0" w:rsidRDefault="00000000">
      <w:pPr>
        <w:widowControl/>
        <w:spacing w:line="560" w:lineRule="exact"/>
        <w:jc w:val="left"/>
        <w:rPr>
          <w:rFonts w:ascii="宋体" w:hAnsi="宋体" w:hint="eastAsia"/>
          <w:kern w:val="0"/>
          <w:sz w:val="28"/>
          <w:szCs w:val="28"/>
        </w:rPr>
      </w:pPr>
      <w:r>
        <w:rPr>
          <w:rFonts w:ascii="宋体" w:hAnsi="宋体" w:hint="eastAsia"/>
          <w:b/>
          <w:kern w:val="0"/>
          <w:sz w:val="28"/>
          <w:szCs w:val="28"/>
          <w:shd w:val="pct10" w:color="auto" w:fill="FFFFFF"/>
        </w:rPr>
        <w:t>世界运河历史文化城市合作组织（WCCO)</w:t>
      </w:r>
      <w:r>
        <w:rPr>
          <w:rFonts w:ascii="宋体" w:hAnsi="宋体" w:hint="eastAsia"/>
          <w:kern w:val="0"/>
          <w:sz w:val="28"/>
          <w:szCs w:val="28"/>
          <w:shd w:val="pct10" w:color="auto" w:fill="FFFFFF"/>
        </w:rPr>
        <w:t>：</w:t>
      </w:r>
      <w:r>
        <w:rPr>
          <w:rFonts w:ascii="宋体" w:hAnsi="宋体" w:hint="eastAsia"/>
          <w:kern w:val="0"/>
          <w:sz w:val="28"/>
          <w:szCs w:val="28"/>
        </w:rPr>
        <w:t>是由世界各国运河城市和相关经济文化机构自愿结成的非营利性国际组织。于2009年9月经中国文化部同意、民政部认可、中国国务院办公厅批准正式成立，组织设在中国江苏省扬州市。旨在“以运河为纽带，促进运河城市间经</w:t>
      </w:r>
    </w:p>
    <w:p w14:paraId="6B4E76B6" w14:textId="77777777" w:rsidR="006A37C0" w:rsidRDefault="00000000">
      <w:pPr>
        <w:widowControl/>
        <w:spacing w:line="560" w:lineRule="exact"/>
        <w:jc w:val="left"/>
        <w:rPr>
          <w:rFonts w:ascii="宋体" w:hAnsi="宋体" w:hint="eastAsia"/>
          <w:kern w:val="0"/>
          <w:sz w:val="28"/>
          <w:szCs w:val="28"/>
        </w:rPr>
      </w:pPr>
      <w:r>
        <w:rPr>
          <w:rFonts w:ascii="宋体" w:hAnsi="宋体" w:hint="eastAsia"/>
          <w:kern w:val="0"/>
          <w:sz w:val="28"/>
          <w:szCs w:val="28"/>
        </w:rPr>
        <w:t>济文化交流，促进运河城市共同发展和繁荣”。</w:t>
      </w:r>
    </w:p>
    <w:p w14:paraId="3C2D1CC1" w14:textId="77777777" w:rsidR="006A37C0" w:rsidRDefault="00000000">
      <w:pPr>
        <w:widowControl/>
        <w:spacing w:line="560" w:lineRule="exact"/>
        <w:jc w:val="left"/>
        <w:rPr>
          <w:rFonts w:ascii="宋体" w:hAnsi="宋体" w:hint="eastAsia"/>
          <w:kern w:val="0"/>
          <w:sz w:val="28"/>
          <w:szCs w:val="28"/>
        </w:rPr>
      </w:pPr>
      <w:r>
        <w:rPr>
          <w:rFonts w:ascii="宋体" w:hAnsi="宋体" w:hint="eastAsia"/>
          <w:b/>
          <w:kern w:val="0"/>
          <w:sz w:val="28"/>
          <w:szCs w:val="28"/>
          <w:shd w:val="pct10" w:color="auto" w:fill="FFFFFF"/>
        </w:rPr>
        <w:t>外交部南南合作促进会(上海办事处)</w:t>
      </w:r>
      <w:r>
        <w:rPr>
          <w:rFonts w:ascii="宋体" w:hAnsi="宋体" w:hint="eastAsia"/>
          <w:kern w:val="0"/>
          <w:sz w:val="28"/>
          <w:szCs w:val="28"/>
          <w:shd w:val="pct10" w:color="auto" w:fill="FFFFFF"/>
        </w:rPr>
        <w:t>:</w:t>
      </w:r>
      <w:r>
        <w:rPr>
          <w:rFonts w:hint="eastAsia"/>
        </w:rPr>
        <w:t xml:space="preserve"> </w:t>
      </w:r>
      <w:r>
        <w:rPr>
          <w:rFonts w:ascii="宋体" w:hAnsi="宋体" w:hint="eastAsia"/>
          <w:kern w:val="0"/>
          <w:sz w:val="28"/>
          <w:szCs w:val="28"/>
        </w:rPr>
        <w:t>南南合作促进会是经国务院批准成立、具有独立法人地位的全国性、联合性、非营利性社会组织，接受外交部的业务指导和民政部的管理监督。2014年成立，其宗旨是为中国与其他发展中国家的企业和机构牵线搭桥，提供咨询和帮助。</w:t>
      </w:r>
    </w:p>
    <w:p w14:paraId="29B4DCAD" w14:textId="77777777" w:rsidR="006A37C0" w:rsidRDefault="00000000">
      <w:pPr>
        <w:widowControl/>
        <w:numPr>
          <w:ilvl w:val="0"/>
          <w:numId w:val="1"/>
        </w:numPr>
        <w:spacing w:line="560" w:lineRule="exact"/>
        <w:ind w:left="1056" w:hanging="426"/>
        <w:jc w:val="left"/>
        <w:rPr>
          <w:rFonts w:ascii="宋体" w:hAnsi="宋体" w:hint="eastAsia"/>
          <w:b/>
          <w:kern w:val="0"/>
          <w:sz w:val="28"/>
          <w:szCs w:val="28"/>
        </w:rPr>
      </w:pPr>
      <w:r>
        <w:rPr>
          <w:rFonts w:ascii="宋体" w:hAnsi="宋体" w:hint="eastAsia"/>
          <w:b/>
          <w:kern w:val="0"/>
          <w:sz w:val="28"/>
          <w:szCs w:val="28"/>
        </w:rPr>
        <w:t>项目证书：</w:t>
      </w:r>
    </w:p>
    <w:p w14:paraId="1A82940B" w14:textId="77777777" w:rsidR="006A37C0" w:rsidRDefault="006A37C0">
      <w:pPr>
        <w:widowControl/>
        <w:spacing w:line="560" w:lineRule="exact"/>
        <w:ind w:left="630"/>
        <w:jc w:val="left"/>
        <w:rPr>
          <w:rFonts w:ascii="宋体" w:hAnsi="宋体" w:hint="eastAsia"/>
          <w:b/>
          <w:kern w:val="0"/>
          <w:sz w:val="28"/>
          <w:szCs w:val="28"/>
        </w:rPr>
      </w:pPr>
    </w:p>
    <w:p w14:paraId="1E763082" w14:textId="77777777" w:rsidR="006A37C0" w:rsidRDefault="00000000">
      <w:pPr>
        <w:widowControl/>
        <w:spacing w:line="560" w:lineRule="exact"/>
        <w:ind w:left="426"/>
        <w:jc w:val="left"/>
        <w:rPr>
          <w:rFonts w:ascii="宋体" w:hAnsi="宋体" w:hint="eastAsia"/>
          <w:kern w:val="0"/>
          <w:sz w:val="28"/>
          <w:szCs w:val="28"/>
        </w:rPr>
      </w:pPr>
      <w:r>
        <w:rPr>
          <w:rFonts w:ascii="宋体" w:hAnsi="宋体" w:hint="eastAsia"/>
          <w:b/>
          <w:kern w:val="0"/>
          <w:sz w:val="28"/>
          <w:szCs w:val="28"/>
        </w:rPr>
        <w:t xml:space="preserve">1) </w:t>
      </w:r>
      <w:r>
        <w:rPr>
          <w:rFonts w:ascii="宋体" w:hAnsi="宋体" w:hint="eastAsia"/>
          <w:kern w:val="0"/>
          <w:sz w:val="28"/>
          <w:szCs w:val="28"/>
        </w:rPr>
        <w:t>上海赴外-国际组织实习生预备营结营证书</w:t>
      </w:r>
    </w:p>
    <w:p w14:paraId="372F9BC8" w14:textId="77777777" w:rsidR="006A37C0" w:rsidRDefault="00000000">
      <w:pPr>
        <w:widowControl/>
        <w:spacing w:afterLines="50" w:after="156" w:line="560" w:lineRule="exact"/>
        <w:ind w:left="425"/>
        <w:jc w:val="left"/>
        <w:rPr>
          <w:rFonts w:ascii="宋体" w:hAnsi="宋体" w:hint="eastAsia"/>
          <w:kern w:val="0"/>
          <w:sz w:val="28"/>
          <w:szCs w:val="28"/>
        </w:rPr>
      </w:pPr>
      <w:r>
        <w:rPr>
          <w:rFonts w:ascii="宋体" w:hAnsi="宋体" w:hint="eastAsia"/>
          <w:b/>
          <w:kern w:val="0"/>
          <w:sz w:val="28"/>
          <w:szCs w:val="28"/>
        </w:rPr>
        <w:t>2）</w:t>
      </w:r>
      <w:r>
        <w:rPr>
          <w:rFonts w:ascii="宋体" w:hAnsi="宋体" w:hint="eastAsia"/>
          <w:kern w:val="0"/>
          <w:sz w:val="28"/>
          <w:szCs w:val="28"/>
        </w:rPr>
        <w:t>上海赴外与其中一家国际组织共同颁发的参与证书</w:t>
      </w:r>
    </w:p>
    <w:p w14:paraId="3878161B" w14:textId="77777777" w:rsidR="006A37C0" w:rsidRDefault="00000000">
      <w:pPr>
        <w:widowControl/>
        <w:numPr>
          <w:ilvl w:val="0"/>
          <w:numId w:val="1"/>
        </w:numPr>
        <w:spacing w:line="560" w:lineRule="exact"/>
        <w:ind w:left="1056" w:hanging="426"/>
        <w:jc w:val="left"/>
        <w:rPr>
          <w:rFonts w:ascii="宋体" w:hAnsi="宋体" w:hint="eastAsia"/>
          <w:b/>
          <w:kern w:val="0"/>
          <w:sz w:val="28"/>
          <w:szCs w:val="28"/>
        </w:rPr>
      </w:pPr>
      <w:r>
        <w:rPr>
          <w:rFonts w:ascii="宋体" w:hAnsi="宋体" w:hint="eastAsia"/>
          <w:b/>
          <w:kern w:val="0"/>
          <w:sz w:val="28"/>
          <w:szCs w:val="28"/>
        </w:rPr>
        <w:t>项目收获：项目证书：</w:t>
      </w:r>
    </w:p>
    <w:p w14:paraId="71F4EA77" w14:textId="77777777" w:rsidR="006A37C0" w:rsidRDefault="00000000">
      <w:pPr>
        <w:widowControl/>
        <w:spacing w:afterLines="100" w:after="312" w:line="560" w:lineRule="exact"/>
        <w:ind w:firstLineChars="300" w:firstLine="840"/>
        <w:jc w:val="left"/>
        <w:rPr>
          <w:rFonts w:ascii="宋体" w:hAnsi="宋体" w:hint="eastAsia"/>
          <w:kern w:val="0"/>
          <w:sz w:val="28"/>
          <w:szCs w:val="28"/>
        </w:rPr>
      </w:pPr>
      <w:r>
        <w:rPr>
          <w:rFonts w:ascii="宋体" w:hAnsi="宋体" w:hint="eastAsia"/>
          <w:kern w:val="0"/>
          <w:sz w:val="28"/>
          <w:szCs w:val="28"/>
        </w:rPr>
        <w:t>项目涵盖国际组织参访、嘉宾讲座、模拟面试、结业展演等内容,是一个普适于任何专业的社会实践类项目，最大程度为大学生在短时间认识国际组织、开拓国际视野、提高综合素质提供有效途径。</w:t>
      </w:r>
    </w:p>
    <w:p w14:paraId="5BD3BD35" w14:textId="37D145BF" w:rsidR="006A37C0" w:rsidRDefault="00000000">
      <w:pPr>
        <w:widowControl/>
        <w:spacing w:line="560" w:lineRule="exact"/>
        <w:jc w:val="left"/>
        <w:rPr>
          <w:rFonts w:ascii="宋体" w:hAnsi="宋体" w:hint="eastAsia"/>
          <w:color w:val="FF0000"/>
          <w:kern w:val="0"/>
          <w:sz w:val="28"/>
          <w:szCs w:val="28"/>
        </w:rPr>
      </w:pPr>
      <w:r>
        <w:rPr>
          <w:rFonts w:ascii="宋体" w:hAnsi="宋体" w:hint="eastAsia"/>
          <w:b/>
          <w:kern w:val="0"/>
          <w:sz w:val="28"/>
          <w:szCs w:val="28"/>
        </w:rPr>
        <w:t>四、</w:t>
      </w:r>
      <w:r>
        <w:rPr>
          <w:rFonts w:ascii="宋体" w:hAnsi="宋体"/>
          <w:b/>
          <w:kern w:val="0"/>
          <w:sz w:val="28"/>
          <w:szCs w:val="28"/>
        </w:rPr>
        <w:t>项目费用</w:t>
      </w:r>
      <w:r>
        <w:rPr>
          <w:rFonts w:ascii="宋体" w:hAnsi="宋体" w:hint="eastAsia"/>
          <w:b/>
          <w:kern w:val="0"/>
          <w:sz w:val="28"/>
          <w:szCs w:val="28"/>
        </w:rPr>
        <w:t xml:space="preserve">   5</w:t>
      </w:r>
      <w:r>
        <w:rPr>
          <w:rFonts w:ascii="宋体" w:hAnsi="宋体"/>
          <w:b/>
          <w:kern w:val="0"/>
          <w:sz w:val="28"/>
          <w:szCs w:val="28"/>
        </w:rPr>
        <w:t>800 元</w:t>
      </w:r>
    </w:p>
    <w:p w14:paraId="650E7C55" w14:textId="77777777" w:rsidR="006A37C0" w:rsidRDefault="00000000">
      <w:pPr>
        <w:widowControl/>
        <w:spacing w:line="560" w:lineRule="exact"/>
        <w:ind w:firstLineChars="200" w:firstLine="562"/>
        <w:jc w:val="left"/>
        <w:rPr>
          <w:rFonts w:ascii="宋体" w:hAnsi="宋体" w:hint="eastAsia"/>
          <w:kern w:val="0"/>
          <w:sz w:val="28"/>
          <w:szCs w:val="28"/>
        </w:rPr>
      </w:pPr>
      <w:r>
        <w:rPr>
          <w:rFonts w:ascii="宋体" w:hAnsi="宋体"/>
          <w:b/>
          <w:kern w:val="0"/>
          <w:sz w:val="28"/>
          <w:szCs w:val="28"/>
        </w:rPr>
        <w:t>费用包含</w:t>
      </w:r>
      <w:r>
        <w:rPr>
          <w:rFonts w:ascii="宋体" w:hAnsi="宋体" w:hint="eastAsia"/>
          <w:b/>
          <w:kern w:val="0"/>
          <w:sz w:val="28"/>
          <w:szCs w:val="28"/>
        </w:rPr>
        <w:t>：</w:t>
      </w:r>
      <w:r>
        <w:rPr>
          <w:rFonts w:ascii="宋体" w:hAnsi="宋体" w:hint="eastAsia"/>
          <w:kern w:val="0"/>
          <w:sz w:val="28"/>
          <w:szCs w:val="28"/>
        </w:rPr>
        <w:t>项目内住宿（双人标间含早）、上海至扬州大巴、意外险、行前辅导、项目安排、国际组织参访、嘉宾讲座、场地等费用。</w:t>
      </w:r>
    </w:p>
    <w:p w14:paraId="77C4C029" w14:textId="77777777" w:rsidR="006A37C0" w:rsidRDefault="00000000">
      <w:pPr>
        <w:widowControl/>
        <w:spacing w:afterLines="100" w:after="312" w:line="560" w:lineRule="exact"/>
        <w:ind w:firstLineChars="200" w:firstLine="562"/>
        <w:jc w:val="left"/>
        <w:rPr>
          <w:rFonts w:ascii="宋体" w:hAnsi="宋体" w:hint="eastAsia"/>
          <w:kern w:val="0"/>
          <w:sz w:val="28"/>
          <w:szCs w:val="28"/>
        </w:rPr>
      </w:pPr>
      <w:r>
        <w:rPr>
          <w:rFonts w:ascii="宋体" w:hAnsi="宋体"/>
          <w:b/>
          <w:kern w:val="0"/>
          <w:sz w:val="28"/>
          <w:szCs w:val="28"/>
        </w:rPr>
        <w:t>费用不含</w:t>
      </w:r>
      <w:r>
        <w:rPr>
          <w:rFonts w:ascii="宋体" w:hAnsi="宋体" w:hint="eastAsia"/>
          <w:b/>
          <w:kern w:val="0"/>
          <w:sz w:val="28"/>
          <w:szCs w:val="28"/>
        </w:rPr>
        <w:t xml:space="preserve">： </w:t>
      </w:r>
      <w:r>
        <w:rPr>
          <w:rFonts w:ascii="宋体" w:hAnsi="宋体"/>
          <w:kern w:val="0"/>
          <w:sz w:val="28"/>
          <w:szCs w:val="28"/>
        </w:rPr>
        <w:t>交通费、</w:t>
      </w:r>
      <w:r>
        <w:rPr>
          <w:rFonts w:ascii="宋体" w:hAnsi="宋体" w:hint="eastAsia"/>
          <w:kern w:val="0"/>
          <w:sz w:val="28"/>
          <w:szCs w:val="28"/>
        </w:rPr>
        <w:t>中</w:t>
      </w:r>
      <w:r>
        <w:rPr>
          <w:rFonts w:ascii="宋体" w:hAnsi="宋体"/>
          <w:kern w:val="0"/>
          <w:sz w:val="28"/>
          <w:szCs w:val="28"/>
        </w:rPr>
        <w:t>餐</w:t>
      </w:r>
      <w:r>
        <w:rPr>
          <w:rFonts w:ascii="宋体" w:hAnsi="宋体" w:hint="eastAsia"/>
          <w:kern w:val="0"/>
          <w:sz w:val="28"/>
          <w:szCs w:val="28"/>
        </w:rPr>
        <w:t>晚餐（中餐在上课或参访单位附近就餐,晚餐可自行选择上海或扬州当地美食)</w:t>
      </w:r>
      <w:r>
        <w:rPr>
          <w:rFonts w:ascii="宋体" w:hAnsi="宋体"/>
          <w:kern w:val="0"/>
          <w:sz w:val="28"/>
          <w:szCs w:val="28"/>
        </w:rPr>
        <w:t>、</w:t>
      </w:r>
      <w:r>
        <w:rPr>
          <w:rFonts w:ascii="宋体" w:hAnsi="宋体" w:hint="eastAsia"/>
          <w:kern w:val="0"/>
          <w:sz w:val="28"/>
          <w:szCs w:val="28"/>
        </w:rPr>
        <w:t>个人消费。</w:t>
      </w:r>
    </w:p>
    <w:p w14:paraId="520CEBB1" w14:textId="77777777" w:rsidR="006A37C0" w:rsidRDefault="00000000">
      <w:pPr>
        <w:widowControl/>
        <w:spacing w:line="560" w:lineRule="exact"/>
        <w:jc w:val="left"/>
        <w:rPr>
          <w:rFonts w:ascii="宋体" w:hAnsi="宋体" w:cs="宋体" w:hint="eastAsia"/>
          <w:b/>
          <w:kern w:val="0"/>
          <w:sz w:val="28"/>
          <w:szCs w:val="28"/>
          <w:lang w:bidi="ar"/>
        </w:rPr>
      </w:pPr>
      <w:r>
        <w:rPr>
          <w:rFonts w:ascii="宋体" w:hAnsi="宋体" w:cs="宋体" w:hint="eastAsia"/>
          <w:b/>
          <w:kern w:val="0"/>
          <w:sz w:val="28"/>
          <w:szCs w:val="28"/>
          <w:lang w:bidi="ar"/>
        </w:rPr>
        <w:t>五、</w:t>
      </w:r>
      <w:r>
        <w:rPr>
          <w:rFonts w:ascii="宋体" w:hAnsi="宋体" w:cs="宋体"/>
          <w:b/>
          <w:kern w:val="0"/>
          <w:sz w:val="28"/>
          <w:szCs w:val="28"/>
          <w:lang w:bidi="ar"/>
        </w:rPr>
        <w:t>报名条件</w:t>
      </w:r>
    </w:p>
    <w:p w14:paraId="54BAB672" w14:textId="77777777" w:rsidR="006A37C0" w:rsidRDefault="00000000">
      <w:pPr>
        <w:widowControl/>
        <w:spacing w:line="560" w:lineRule="exact"/>
        <w:ind w:firstLineChars="200" w:firstLine="562"/>
        <w:jc w:val="left"/>
        <w:rPr>
          <w:rFonts w:ascii="宋体" w:hAnsi="宋体" w:hint="eastAsia"/>
          <w:kern w:val="0"/>
          <w:sz w:val="28"/>
          <w:szCs w:val="28"/>
        </w:rPr>
      </w:pPr>
      <w:r>
        <w:rPr>
          <w:rFonts w:ascii="宋体" w:hAnsi="宋体"/>
          <w:b/>
          <w:bCs/>
          <w:kern w:val="0"/>
          <w:sz w:val="28"/>
          <w:szCs w:val="28"/>
        </w:rPr>
        <w:t>1.</w:t>
      </w:r>
      <w:r>
        <w:rPr>
          <w:rFonts w:ascii="宋体" w:hAnsi="宋体" w:hint="eastAsia"/>
          <w:kern w:val="0"/>
          <w:sz w:val="28"/>
          <w:szCs w:val="28"/>
        </w:rPr>
        <w:t xml:space="preserve"> </w:t>
      </w:r>
      <w:r>
        <w:rPr>
          <w:rFonts w:ascii="宋体" w:eastAsia="宋体" w:hAnsi="宋体" w:cs="Times New Roman" w:hint="eastAsia"/>
          <w:kern w:val="0"/>
          <w:sz w:val="28"/>
          <w:szCs w:val="28"/>
        </w:rPr>
        <w:t>在校本科生、研究生</w:t>
      </w:r>
    </w:p>
    <w:p w14:paraId="19F628C1" w14:textId="77777777" w:rsidR="006A37C0" w:rsidRDefault="00000000">
      <w:pPr>
        <w:widowControl/>
        <w:spacing w:line="560" w:lineRule="exact"/>
        <w:ind w:firstLineChars="200" w:firstLine="562"/>
        <w:jc w:val="left"/>
        <w:rPr>
          <w:rFonts w:ascii="宋体" w:hAnsi="宋体" w:hint="eastAsia"/>
          <w:kern w:val="0"/>
          <w:sz w:val="28"/>
          <w:szCs w:val="28"/>
        </w:rPr>
      </w:pPr>
      <w:r>
        <w:rPr>
          <w:rFonts w:ascii="宋体" w:hAnsi="宋体"/>
          <w:b/>
          <w:bCs/>
          <w:kern w:val="0"/>
          <w:sz w:val="28"/>
          <w:szCs w:val="28"/>
        </w:rPr>
        <w:t>2.</w:t>
      </w:r>
      <w:r>
        <w:rPr>
          <w:rFonts w:ascii="宋体" w:hAnsi="宋体" w:hint="eastAsia"/>
          <w:kern w:val="0"/>
          <w:sz w:val="28"/>
          <w:szCs w:val="28"/>
        </w:rPr>
        <w:t xml:space="preserve"> </w:t>
      </w:r>
      <w:r>
        <w:rPr>
          <w:rFonts w:ascii="宋体" w:hAnsi="宋体"/>
          <w:kern w:val="0"/>
          <w:sz w:val="28"/>
          <w:szCs w:val="28"/>
        </w:rPr>
        <w:t>思想进步，品德优良，无违规违纪记录</w:t>
      </w:r>
    </w:p>
    <w:p w14:paraId="138638D3" w14:textId="77777777" w:rsidR="006A37C0" w:rsidRDefault="00000000">
      <w:pPr>
        <w:widowControl/>
        <w:spacing w:line="560" w:lineRule="exact"/>
        <w:ind w:firstLineChars="200" w:firstLine="562"/>
        <w:jc w:val="left"/>
        <w:rPr>
          <w:rFonts w:ascii="宋体" w:hAnsi="宋体" w:hint="eastAsia"/>
          <w:kern w:val="0"/>
          <w:sz w:val="28"/>
          <w:szCs w:val="28"/>
        </w:rPr>
      </w:pPr>
      <w:r>
        <w:rPr>
          <w:rFonts w:ascii="宋体" w:hAnsi="宋体"/>
          <w:b/>
          <w:bCs/>
          <w:kern w:val="0"/>
          <w:sz w:val="28"/>
          <w:szCs w:val="28"/>
        </w:rPr>
        <w:t>3.</w:t>
      </w:r>
      <w:r>
        <w:rPr>
          <w:rFonts w:ascii="宋体" w:hAnsi="宋体" w:hint="eastAsia"/>
          <w:kern w:val="0"/>
          <w:sz w:val="28"/>
          <w:szCs w:val="28"/>
        </w:rPr>
        <w:t xml:space="preserve"> </w:t>
      </w:r>
      <w:r>
        <w:rPr>
          <w:rFonts w:ascii="宋体" w:hAnsi="宋体"/>
          <w:kern w:val="0"/>
          <w:sz w:val="28"/>
          <w:szCs w:val="28"/>
        </w:rPr>
        <w:t>身心健康，具有较强的适应能力</w:t>
      </w:r>
      <w:r>
        <w:rPr>
          <w:rFonts w:ascii="宋体" w:hAnsi="宋体" w:hint="eastAsia"/>
          <w:kern w:val="0"/>
          <w:sz w:val="28"/>
          <w:szCs w:val="28"/>
        </w:rPr>
        <w:t>及团队意识</w:t>
      </w:r>
    </w:p>
    <w:p w14:paraId="1F3EBFC9" w14:textId="77777777" w:rsidR="006A37C0" w:rsidRDefault="006A37C0">
      <w:pPr>
        <w:widowControl/>
        <w:spacing w:line="560" w:lineRule="exact"/>
        <w:ind w:firstLineChars="200" w:firstLine="560"/>
        <w:jc w:val="left"/>
        <w:rPr>
          <w:rFonts w:ascii="宋体" w:hAnsi="宋体" w:hint="eastAsia"/>
          <w:kern w:val="0"/>
          <w:sz w:val="28"/>
          <w:szCs w:val="28"/>
        </w:rPr>
      </w:pPr>
    </w:p>
    <w:p w14:paraId="45504049" w14:textId="77777777" w:rsidR="006A37C0" w:rsidRDefault="00000000">
      <w:pPr>
        <w:widowControl/>
        <w:spacing w:line="560" w:lineRule="exact"/>
        <w:jc w:val="left"/>
        <w:rPr>
          <w:rFonts w:ascii="宋体" w:hAnsi="宋体" w:hint="eastAsia"/>
          <w:kern w:val="0"/>
          <w:sz w:val="28"/>
          <w:szCs w:val="28"/>
        </w:rPr>
      </w:pPr>
      <w:r>
        <w:rPr>
          <w:rFonts w:ascii="宋体" w:hAnsi="宋体" w:cs="宋体" w:hint="eastAsia"/>
          <w:b/>
          <w:kern w:val="0"/>
          <w:sz w:val="28"/>
          <w:szCs w:val="28"/>
          <w:lang w:bidi="ar"/>
        </w:rPr>
        <w:t>六、</w:t>
      </w:r>
      <w:r>
        <w:rPr>
          <w:rFonts w:ascii="宋体" w:hAnsi="宋体" w:cs="宋体"/>
          <w:b/>
          <w:kern w:val="0"/>
          <w:sz w:val="28"/>
          <w:szCs w:val="28"/>
          <w:lang w:bidi="ar"/>
        </w:rPr>
        <w:t>报名</w:t>
      </w:r>
      <w:r>
        <w:rPr>
          <w:rFonts w:ascii="宋体" w:hAnsi="宋体" w:cs="宋体" w:hint="eastAsia"/>
          <w:b/>
          <w:kern w:val="0"/>
          <w:sz w:val="28"/>
          <w:szCs w:val="28"/>
          <w:lang w:bidi="ar"/>
        </w:rPr>
        <w:t>方式</w:t>
      </w:r>
    </w:p>
    <w:p w14:paraId="32BF0830" w14:textId="77777777" w:rsidR="006A37C0" w:rsidRDefault="00000000">
      <w:pPr>
        <w:widowControl/>
        <w:spacing w:line="600" w:lineRule="exact"/>
        <w:ind w:firstLineChars="100" w:firstLine="281"/>
        <w:jc w:val="left"/>
        <w:rPr>
          <w:rFonts w:ascii="宋体" w:hAnsi="宋体" w:hint="eastAsia"/>
          <w:color w:val="FF0000"/>
          <w:kern w:val="0"/>
          <w:sz w:val="28"/>
          <w:szCs w:val="28"/>
        </w:rPr>
      </w:pPr>
      <w:r>
        <w:rPr>
          <w:rFonts w:ascii="宋体" w:eastAsia="宋体" w:hAnsi="宋体" w:cs="Times New Roman" w:hint="eastAsia"/>
          <w:b/>
          <w:bCs/>
          <w:kern w:val="0"/>
          <w:sz w:val="28"/>
          <w:szCs w:val="28"/>
        </w:rPr>
        <w:t>1.</w:t>
      </w:r>
      <w:r>
        <w:rPr>
          <w:rFonts w:ascii="宋体" w:eastAsia="宋体" w:hAnsi="宋体" w:cs="Times New Roman" w:hint="eastAsia"/>
          <w:kern w:val="0"/>
          <w:sz w:val="28"/>
          <w:szCs w:val="28"/>
        </w:rPr>
        <w:t xml:space="preserve"> 截止日期：</w:t>
      </w:r>
      <w:r>
        <w:rPr>
          <w:rFonts w:ascii="宋体" w:hAnsi="宋体" w:hint="eastAsia"/>
          <w:color w:val="FF0000"/>
          <w:kern w:val="0"/>
          <w:sz w:val="28"/>
          <w:szCs w:val="28"/>
        </w:rPr>
        <w:t>12月18日</w:t>
      </w:r>
    </w:p>
    <w:p w14:paraId="65A9E0D8" w14:textId="77777777" w:rsidR="006A37C0" w:rsidRDefault="00000000">
      <w:pPr>
        <w:widowControl/>
        <w:spacing w:line="600" w:lineRule="exact"/>
        <w:ind w:leftChars="132" w:left="640" w:hangingChars="129" w:hanging="363"/>
        <w:jc w:val="left"/>
        <w:rPr>
          <w:rFonts w:ascii="宋体" w:hAnsi="宋体" w:hint="eastAsia"/>
          <w:kern w:val="0"/>
          <w:sz w:val="28"/>
          <w:szCs w:val="28"/>
        </w:rPr>
      </w:pPr>
      <w:r>
        <w:rPr>
          <w:rFonts w:ascii="宋体" w:eastAsia="宋体" w:hAnsi="宋体" w:cs="Times New Roman" w:hint="eastAsia"/>
          <w:b/>
          <w:bCs/>
          <w:kern w:val="0"/>
          <w:sz w:val="28"/>
          <w:szCs w:val="28"/>
        </w:rPr>
        <w:lastRenderedPageBreak/>
        <w:t xml:space="preserve">2. </w:t>
      </w:r>
      <w:r>
        <w:rPr>
          <w:rFonts w:ascii="宋体" w:eastAsia="宋体" w:hAnsi="宋体" w:cs="Times New Roman"/>
          <w:kern w:val="0"/>
          <w:sz w:val="28"/>
          <w:szCs w:val="28"/>
        </w:rPr>
        <w:t>填写</w:t>
      </w:r>
      <w:r>
        <w:rPr>
          <w:rFonts w:ascii="宋体" w:hAnsi="宋体"/>
          <w:kern w:val="0"/>
          <w:sz w:val="28"/>
          <w:szCs w:val="28"/>
        </w:rPr>
        <w:t>《</w:t>
      </w:r>
      <w:r>
        <w:rPr>
          <w:rFonts w:ascii="宋体" w:eastAsia="宋体" w:hAnsi="宋体" w:cs="Times New Roman" w:hint="eastAsia"/>
          <w:kern w:val="0"/>
          <w:sz w:val="28"/>
          <w:szCs w:val="28"/>
        </w:rPr>
        <w:t>国际组织实习生预备营</w:t>
      </w:r>
      <w:r>
        <w:rPr>
          <w:rFonts w:ascii="宋体" w:eastAsia="宋体" w:hAnsi="宋体" w:cs="Times New Roman"/>
          <w:kern w:val="0"/>
          <w:sz w:val="28"/>
          <w:szCs w:val="28"/>
        </w:rPr>
        <w:t>项目申请表</w:t>
      </w:r>
      <w:r>
        <w:rPr>
          <w:rFonts w:ascii="宋体" w:hAnsi="宋体"/>
          <w:kern w:val="0"/>
          <w:sz w:val="28"/>
          <w:szCs w:val="28"/>
        </w:rPr>
        <w:t>》（附件</w:t>
      </w:r>
      <w:r>
        <w:rPr>
          <w:rFonts w:ascii="宋体" w:hAnsi="宋体" w:hint="eastAsia"/>
          <w:kern w:val="0"/>
          <w:sz w:val="28"/>
          <w:szCs w:val="28"/>
        </w:rPr>
        <w:t>2</w:t>
      </w:r>
      <w:r>
        <w:rPr>
          <w:rFonts w:ascii="宋体" w:hAnsi="宋体"/>
          <w:kern w:val="0"/>
          <w:sz w:val="28"/>
          <w:szCs w:val="28"/>
        </w:rPr>
        <w:t>）</w:t>
      </w:r>
      <w:r>
        <w:rPr>
          <w:rFonts w:ascii="宋体" w:hAnsi="宋体" w:hint="eastAsia"/>
          <w:kern w:val="0"/>
          <w:sz w:val="28"/>
          <w:szCs w:val="28"/>
        </w:rPr>
        <w:t>于截止日前将</w:t>
      </w:r>
      <w:r>
        <w:rPr>
          <w:rFonts w:ascii="宋体" w:eastAsia="宋体" w:hAnsi="宋体" w:cs="Times New Roman" w:hint="eastAsia"/>
          <w:kern w:val="0"/>
          <w:sz w:val="28"/>
          <w:szCs w:val="28"/>
        </w:rPr>
        <w:t>电子版发送至上海赴外邮箱</w:t>
      </w:r>
    </w:p>
    <w:p w14:paraId="41239C47" w14:textId="5E70B1F2" w:rsidR="006A37C0" w:rsidRDefault="00E763E3">
      <w:pPr>
        <w:widowControl/>
        <w:spacing w:line="600" w:lineRule="exact"/>
        <w:ind w:firstLineChars="228" w:firstLine="638"/>
        <w:jc w:val="left"/>
        <w:rPr>
          <w:rFonts w:ascii="宋体" w:eastAsia="宋体" w:hAnsi="宋体" w:cs="Times New Roman"/>
          <w:kern w:val="0"/>
          <w:sz w:val="28"/>
          <w:szCs w:val="28"/>
        </w:rPr>
      </w:pPr>
      <w:hyperlink r:id="rId8" w:history="1">
        <w:r w:rsidRPr="00680D61">
          <w:rPr>
            <w:rStyle w:val="aa"/>
            <w:rFonts w:ascii="宋体" w:eastAsia="宋体" w:hAnsi="宋体" w:cs="Times New Roman" w:hint="eastAsia"/>
            <w:kern w:val="0"/>
            <w:sz w:val="28"/>
            <w:szCs w:val="28"/>
          </w:rPr>
          <w:t>wangxiaohui@socec.com.cn</w:t>
        </w:r>
      </w:hyperlink>
    </w:p>
    <w:p w14:paraId="6B6AFC96" w14:textId="27692F6F" w:rsidR="00E763E3" w:rsidRPr="00E763E3" w:rsidRDefault="00E763E3">
      <w:pPr>
        <w:widowControl/>
        <w:spacing w:line="600" w:lineRule="exact"/>
        <w:ind w:firstLineChars="228" w:firstLine="638"/>
        <w:jc w:val="left"/>
        <w:rPr>
          <w:rFonts w:ascii="宋体" w:eastAsia="宋体" w:hAnsi="宋体" w:cs="Times New Roman" w:hint="eastAsia"/>
          <w:kern w:val="0"/>
          <w:sz w:val="28"/>
          <w:szCs w:val="28"/>
        </w:rPr>
      </w:pPr>
      <w:r>
        <w:rPr>
          <w:rFonts w:ascii="宋体" w:eastAsia="宋体" w:hAnsi="宋体" w:cs="Times New Roman" w:hint="eastAsia"/>
          <w:kern w:val="0"/>
          <w:sz w:val="28"/>
          <w:szCs w:val="28"/>
        </w:rPr>
        <w:t>并请同时抄送湖北师范大学国际交流合作处姜老师邮箱xuefang@hbnu.edu.cn</w:t>
      </w:r>
    </w:p>
    <w:p w14:paraId="0E2F3985" w14:textId="77777777" w:rsidR="006A37C0" w:rsidRDefault="00000000">
      <w:pPr>
        <w:widowControl/>
        <w:spacing w:line="600" w:lineRule="exact"/>
        <w:ind w:firstLineChars="100" w:firstLine="281"/>
        <w:jc w:val="left"/>
        <w:rPr>
          <w:rFonts w:ascii="宋体" w:eastAsia="宋体" w:hAnsi="宋体" w:cs="Times New Roman" w:hint="eastAsia"/>
          <w:kern w:val="0"/>
          <w:sz w:val="28"/>
          <w:szCs w:val="28"/>
        </w:rPr>
      </w:pPr>
      <w:r>
        <w:rPr>
          <w:rFonts w:ascii="宋体" w:eastAsia="宋体" w:hAnsi="宋体" w:cs="Times New Roman" w:hint="eastAsia"/>
          <w:b/>
          <w:bCs/>
          <w:kern w:val="0"/>
          <w:sz w:val="28"/>
          <w:szCs w:val="28"/>
        </w:rPr>
        <w:t>3.</w:t>
      </w:r>
      <w:r>
        <w:rPr>
          <w:rFonts w:ascii="宋体" w:eastAsia="宋体" w:hAnsi="宋体" w:cs="Times New Roman" w:hint="eastAsia"/>
          <w:kern w:val="0"/>
          <w:sz w:val="28"/>
          <w:szCs w:val="28"/>
        </w:rPr>
        <w:t xml:space="preserve"> 上海赴外咨询：王老师18516575882（微信同号）</w:t>
      </w:r>
    </w:p>
    <w:p w14:paraId="44BE621B" w14:textId="77777777" w:rsidR="006A37C0" w:rsidRDefault="00000000">
      <w:pPr>
        <w:widowControl/>
        <w:spacing w:line="600" w:lineRule="exact"/>
        <w:ind w:leftChars="132" w:left="640" w:hangingChars="129" w:hanging="363"/>
        <w:jc w:val="left"/>
        <w:rPr>
          <w:rFonts w:ascii="宋体" w:eastAsia="宋体" w:hAnsi="宋体" w:cs="Times New Roman" w:hint="eastAsia"/>
          <w:kern w:val="0"/>
          <w:sz w:val="28"/>
          <w:szCs w:val="28"/>
        </w:rPr>
      </w:pPr>
      <w:r>
        <w:rPr>
          <w:rFonts w:ascii="宋体" w:eastAsia="宋体" w:hAnsi="宋体" w:cs="Times New Roman" w:hint="eastAsia"/>
          <w:b/>
          <w:bCs/>
          <w:kern w:val="0"/>
          <w:sz w:val="28"/>
          <w:szCs w:val="28"/>
        </w:rPr>
        <w:t xml:space="preserve">4. </w:t>
      </w:r>
      <w:r>
        <w:rPr>
          <w:rFonts w:ascii="宋体" w:eastAsia="宋体" w:hAnsi="宋体" w:cs="Times New Roman" w:hint="eastAsia"/>
          <w:kern w:val="0"/>
          <w:sz w:val="28"/>
          <w:szCs w:val="28"/>
        </w:rPr>
        <w:t>欢迎有兴趣的同学扫描下方二维码进项目咨询群，报名截止日前不定期有项目线上说明会，每场时间及链接请进群了解。</w:t>
      </w:r>
    </w:p>
    <w:p w14:paraId="56C687E3" w14:textId="77777777" w:rsidR="006A37C0" w:rsidRDefault="00000000">
      <w:pPr>
        <w:widowControl/>
        <w:spacing w:line="360" w:lineRule="auto"/>
        <w:jc w:val="left"/>
        <w:rPr>
          <w:rFonts w:ascii="宋体" w:eastAsia="宋体" w:hAnsi="宋体" w:cs="Times New Roman" w:hint="eastAsia"/>
          <w:kern w:val="0"/>
          <w:sz w:val="28"/>
          <w:szCs w:val="28"/>
        </w:rPr>
      </w:pPr>
      <w:r>
        <w:rPr>
          <w:rFonts w:ascii="宋体" w:eastAsia="宋体" w:hAnsi="宋体" w:cs="Times New Roman" w:hint="eastAsia"/>
          <w:noProof/>
          <w:kern w:val="0"/>
          <w:sz w:val="28"/>
          <w:szCs w:val="28"/>
        </w:rPr>
        <w:drawing>
          <wp:anchor distT="0" distB="0" distL="114300" distR="114300" simplePos="0" relativeHeight="251671552" behindDoc="0" locked="0" layoutInCell="1" allowOverlap="1" wp14:anchorId="43FB17FA" wp14:editId="12D3BD58">
            <wp:simplePos x="0" y="0"/>
            <wp:positionH relativeFrom="column">
              <wp:posOffset>1737360</wp:posOffset>
            </wp:positionH>
            <wp:positionV relativeFrom="paragraph">
              <wp:posOffset>38100</wp:posOffset>
            </wp:positionV>
            <wp:extent cx="1867535" cy="1867535"/>
            <wp:effectExtent l="0" t="0" r="6985" b="6985"/>
            <wp:wrapTopAndBottom/>
            <wp:docPr id="4" name="图片 4" descr="预备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预备营"/>
                    <pic:cNvPicPr>
                      <a:picLocks noChangeAspect="1"/>
                    </pic:cNvPicPr>
                  </pic:nvPicPr>
                  <pic:blipFill>
                    <a:blip r:embed="rId9"/>
                    <a:stretch>
                      <a:fillRect/>
                    </a:stretch>
                  </pic:blipFill>
                  <pic:spPr>
                    <a:xfrm>
                      <a:off x="0" y="0"/>
                      <a:ext cx="1867535" cy="1867535"/>
                    </a:xfrm>
                    <a:prstGeom prst="rect">
                      <a:avLst/>
                    </a:prstGeom>
                  </pic:spPr>
                </pic:pic>
              </a:graphicData>
            </a:graphic>
          </wp:anchor>
        </w:drawing>
      </w:r>
    </w:p>
    <w:p w14:paraId="195806C1" w14:textId="77777777" w:rsidR="006A37C0" w:rsidRDefault="00000000">
      <w:pPr>
        <w:widowControl/>
        <w:spacing w:line="360" w:lineRule="auto"/>
        <w:jc w:val="left"/>
        <w:rPr>
          <w:rFonts w:ascii="宋体" w:eastAsia="宋体" w:hAnsi="宋体" w:cs="Times New Roman" w:hint="eastAsia"/>
          <w:kern w:val="0"/>
          <w:sz w:val="28"/>
          <w:szCs w:val="28"/>
        </w:rPr>
      </w:pPr>
      <w:r>
        <w:rPr>
          <w:rFonts w:ascii="宋体" w:eastAsia="宋体" w:hAnsi="宋体" w:cs="Times New Roman" w:hint="eastAsia"/>
          <w:kern w:val="0"/>
          <w:sz w:val="28"/>
          <w:szCs w:val="28"/>
        </w:rPr>
        <w:t>附件：</w:t>
      </w:r>
    </w:p>
    <w:p w14:paraId="6107D42E" w14:textId="77777777" w:rsidR="006A37C0" w:rsidRDefault="00000000">
      <w:pPr>
        <w:widowControl/>
        <w:spacing w:line="560" w:lineRule="exact"/>
        <w:jc w:val="left"/>
        <w:rPr>
          <w:rFonts w:ascii="宋体" w:eastAsia="宋体" w:hAnsi="宋体" w:cs="Times New Roman" w:hint="eastAsia"/>
          <w:kern w:val="0"/>
          <w:sz w:val="28"/>
          <w:szCs w:val="28"/>
        </w:rPr>
      </w:pPr>
      <w:r>
        <w:rPr>
          <w:rFonts w:ascii="宋体" w:eastAsia="宋体" w:hAnsi="宋体" w:cs="Times New Roman" w:hint="eastAsia"/>
          <w:b/>
          <w:bCs/>
          <w:kern w:val="0"/>
          <w:sz w:val="28"/>
          <w:szCs w:val="28"/>
        </w:rPr>
        <w:t>1.</w:t>
      </w:r>
      <w:r>
        <w:rPr>
          <w:rFonts w:ascii="宋体" w:eastAsia="宋体" w:hAnsi="宋体" w:cs="Times New Roman" w:hint="eastAsia"/>
          <w:kern w:val="0"/>
          <w:sz w:val="28"/>
          <w:szCs w:val="28"/>
        </w:rPr>
        <w:t>《</w:t>
      </w:r>
      <w:r>
        <w:rPr>
          <w:rFonts w:ascii="宋体" w:eastAsia="宋体" w:hAnsi="宋体" w:cs="Times New Roman" w:hint="eastAsia"/>
          <w:bCs/>
          <w:kern w:val="0"/>
          <w:sz w:val="28"/>
          <w:szCs w:val="28"/>
        </w:rPr>
        <w:t>国际组织实习生预备营项目简介及行程示例</w:t>
      </w:r>
      <w:r>
        <w:rPr>
          <w:rFonts w:ascii="宋体" w:eastAsia="宋体" w:hAnsi="宋体" w:cs="Times New Roman" w:hint="eastAsia"/>
          <w:kern w:val="0"/>
          <w:sz w:val="28"/>
          <w:szCs w:val="28"/>
        </w:rPr>
        <w:t>》</w:t>
      </w:r>
    </w:p>
    <w:p w14:paraId="0463E027" w14:textId="77777777" w:rsidR="006A37C0" w:rsidRDefault="00000000">
      <w:pPr>
        <w:widowControl/>
        <w:spacing w:line="360" w:lineRule="auto"/>
        <w:jc w:val="left"/>
        <w:rPr>
          <w:rFonts w:ascii="宋体" w:hAnsi="宋体" w:hint="eastAsia"/>
          <w:kern w:val="0"/>
          <w:sz w:val="28"/>
          <w:szCs w:val="28"/>
        </w:rPr>
      </w:pPr>
      <w:r>
        <w:rPr>
          <w:rFonts w:ascii="宋体" w:hAnsi="宋体" w:hint="eastAsia"/>
          <w:b/>
          <w:bCs/>
          <w:kern w:val="0"/>
          <w:sz w:val="28"/>
          <w:szCs w:val="28"/>
        </w:rPr>
        <w:t>2.</w:t>
      </w:r>
      <w:r>
        <w:rPr>
          <w:rFonts w:ascii="宋体" w:hAnsi="宋体"/>
          <w:kern w:val="0"/>
          <w:sz w:val="28"/>
          <w:szCs w:val="28"/>
        </w:rPr>
        <w:t>《</w:t>
      </w:r>
      <w:r>
        <w:rPr>
          <w:rFonts w:ascii="宋体" w:hAnsi="宋体" w:hint="eastAsia"/>
          <w:kern w:val="0"/>
          <w:sz w:val="28"/>
          <w:szCs w:val="28"/>
        </w:rPr>
        <w:t>国际组织实习生预备营</w:t>
      </w:r>
      <w:r>
        <w:rPr>
          <w:rFonts w:ascii="宋体" w:hAnsi="宋体"/>
          <w:kern w:val="0"/>
          <w:sz w:val="28"/>
          <w:szCs w:val="28"/>
        </w:rPr>
        <w:t>项目申请表》</w:t>
      </w:r>
    </w:p>
    <w:p w14:paraId="069AD9D1" w14:textId="77777777" w:rsidR="006A37C0" w:rsidRDefault="006A37C0">
      <w:pPr>
        <w:widowControl/>
        <w:spacing w:line="360" w:lineRule="auto"/>
        <w:jc w:val="left"/>
        <w:rPr>
          <w:rFonts w:ascii="宋体" w:hAnsi="宋体" w:hint="eastAsia"/>
          <w:kern w:val="0"/>
          <w:sz w:val="28"/>
          <w:szCs w:val="28"/>
        </w:rPr>
      </w:pPr>
    </w:p>
    <w:p w14:paraId="63592DA3" w14:textId="77777777" w:rsidR="006A37C0" w:rsidRDefault="006A37C0">
      <w:pPr>
        <w:widowControl/>
        <w:spacing w:line="360" w:lineRule="auto"/>
        <w:jc w:val="left"/>
        <w:rPr>
          <w:rFonts w:ascii="宋体" w:hAnsi="宋体" w:hint="eastAsia"/>
          <w:kern w:val="0"/>
          <w:sz w:val="28"/>
          <w:szCs w:val="28"/>
        </w:rPr>
      </w:pPr>
    </w:p>
    <w:p w14:paraId="6F38B974" w14:textId="77777777" w:rsidR="006A37C0" w:rsidRDefault="006A37C0">
      <w:pPr>
        <w:widowControl/>
        <w:spacing w:line="360" w:lineRule="auto"/>
        <w:jc w:val="left"/>
        <w:rPr>
          <w:rFonts w:ascii="宋体" w:hAnsi="宋体" w:hint="eastAsia"/>
          <w:kern w:val="0"/>
          <w:sz w:val="28"/>
          <w:szCs w:val="28"/>
        </w:rPr>
      </w:pPr>
    </w:p>
    <w:p w14:paraId="6E2F7EEA" w14:textId="77777777" w:rsidR="006A37C0" w:rsidRDefault="006A37C0">
      <w:pPr>
        <w:widowControl/>
        <w:jc w:val="left"/>
        <w:rPr>
          <w:rFonts w:ascii="宋体" w:hAnsi="宋体" w:hint="eastAsia"/>
          <w:color w:val="FF0000"/>
          <w:kern w:val="0"/>
          <w:sz w:val="28"/>
          <w:szCs w:val="28"/>
        </w:rPr>
        <w:sectPr w:rsidR="006A37C0">
          <w:headerReference w:type="default" r:id="rId10"/>
          <w:footerReference w:type="default" r:id="rId11"/>
          <w:pgSz w:w="11906" w:h="16838"/>
          <w:pgMar w:top="1440" w:right="1800" w:bottom="1440" w:left="1800" w:header="851" w:footer="992" w:gutter="0"/>
          <w:cols w:space="425"/>
          <w:docGrid w:type="lines" w:linePitch="312"/>
        </w:sectPr>
      </w:pPr>
    </w:p>
    <w:p w14:paraId="2F24C6E1" w14:textId="77777777" w:rsidR="006A37C0" w:rsidRDefault="00000000">
      <w:pPr>
        <w:widowControl/>
        <w:jc w:val="left"/>
        <w:rPr>
          <w:rFonts w:ascii="宋体" w:hAnsi="宋体" w:hint="eastAsia"/>
          <w:color w:val="FF0000"/>
          <w:kern w:val="0"/>
          <w:sz w:val="28"/>
          <w:szCs w:val="28"/>
        </w:rPr>
      </w:pPr>
      <w:r>
        <w:rPr>
          <w:rFonts w:ascii="宋体" w:hAnsi="宋体"/>
          <w:color w:val="FF0000"/>
          <w:kern w:val="0"/>
          <w:sz w:val="28"/>
          <w:szCs w:val="28"/>
        </w:rPr>
        <w:lastRenderedPageBreak/>
        <w:br w:type="page"/>
      </w:r>
      <w:r>
        <w:rPr>
          <w:rFonts w:ascii="宋体" w:hAnsi="宋体"/>
          <w:noProof/>
          <w:color w:val="FF0000"/>
          <w:kern w:val="0"/>
          <w:sz w:val="28"/>
          <w:szCs w:val="28"/>
        </w:rPr>
        <w:drawing>
          <wp:anchor distT="0" distB="0" distL="114300" distR="114300" simplePos="0" relativeHeight="251664384" behindDoc="0" locked="0" layoutInCell="1" allowOverlap="1" wp14:anchorId="6013A58B" wp14:editId="6CC2B7C2">
            <wp:simplePos x="0" y="0"/>
            <wp:positionH relativeFrom="column">
              <wp:posOffset>2790825</wp:posOffset>
            </wp:positionH>
            <wp:positionV relativeFrom="paragraph">
              <wp:posOffset>5245100</wp:posOffset>
            </wp:positionV>
            <wp:extent cx="3046095" cy="2276475"/>
            <wp:effectExtent l="0" t="0" r="1905" b="9525"/>
            <wp:wrapSquare wrapText="bothSides"/>
            <wp:docPr id="9" name="图片 9" descr="C:\Users\ADMINI~1\AppData\Local\Temp\WeChat Files\870b69ace7ced7aabdeaa8a8192a6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WeChat Files\870b69ace7ced7aabdeaa8a8192a62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046095" cy="2276475"/>
                    </a:xfrm>
                    <a:prstGeom prst="rect">
                      <a:avLst/>
                    </a:prstGeom>
                    <a:noFill/>
                    <a:ln>
                      <a:noFill/>
                    </a:ln>
                  </pic:spPr>
                </pic:pic>
              </a:graphicData>
            </a:graphic>
          </wp:anchor>
        </w:drawing>
      </w:r>
      <w:r>
        <w:rPr>
          <w:rFonts w:ascii="宋体" w:hAnsi="宋体"/>
          <w:noProof/>
          <w:color w:val="FF0000"/>
          <w:kern w:val="0"/>
          <w:sz w:val="28"/>
          <w:szCs w:val="28"/>
        </w:rPr>
        <w:drawing>
          <wp:anchor distT="0" distB="0" distL="114300" distR="114300" simplePos="0" relativeHeight="251663360" behindDoc="0" locked="0" layoutInCell="1" allowOverlap="1" wp14:anchorId="05108DC2" wp14:editId="671AFDC0">
            <wp:simplePos x="0" y="0"/>
            <wp:positionH relativeFrom="column">
              <wp:posOffset>-520700</wp:posOffset>
            </wp:positionH>
            <wp:positionV relativeFrom="paragraph">
              <wp:posOffset>5245100</wp:posOffset>
            </wp:positionV>
            <wp:extent cx="3035300" cy="2276475"/>
            <wp:effectExtent l="0" t="0" r="0" b="9525"/>
            <wp:wrapSquare wrapText="bothSides"/>
            <wp:docPr id="10" name="图片 10" descr="C:\Users\ADMINI~1\AppData\Local\Temp\WeChat Files\8988431b8a97a8e5981faeccf6a7a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WeChat Files\8988431b8a97a8e5981faeccf6a7a8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035300" cy="2276475"/>
                    </a:xfrm>
                    <a:prstGeom prst="rect">
                      <a:avLst/>
                    </a:prstGeom>
                    <a:noFill/>
                    <a:ln>
                      <a:noFill/>
                    </a:ln>
                  </pic:spPr>
                </pic:pic>
              </a:graphicData>
            </a:graphic>
          </wp:anchor>
        </w:drawing>
      </w:r>
      <w:r>
        <w:rPr>
          <w:rFonts w:ascii="宋体" w:hAnsi="宋体"/>
          <w:noProof/>
          <w:color w:val="FF0000"/>
          <w:kern w:val="0"/>
          <w:sz w:val="28"/>
          <w:szCs w:val="28"/>
        </w:rPr>
        <w:drawing>
          <wp:anchor distT="0" distB="0" distL="114300" distR="114300" simplePos="0" relativeHeight="251662336" behindDoc="0" locked="0" layoutInCell="1" allowOverlap="1" wp14:anchorId="1185AA63" wp14:editId="4FE64033">
            <wp:simplePos x="0" y="0"/>
            <wp:positionH relativeFrom="column">
              <wp:posOffset>2793365</wp:posOffset>
            </wp:positionH>
            <wp:positionV relativeFrom="paragraph">
              <wp:posOffset>2692400</wp:posOffset>
            </wp:positionV>
            <wp:extent cx="3034030" cy="2276475"/>
            <wp:effectExtent l="0" t="0" r="0" b="9525"/>
            <wp:wrapSquare wrapText="bothSides"/>
            <wp:docPr id="11" name="图片 11" descr="C:\Users\ADMINI~1\AppData\Local\Temp\WeChat Files\fa359e8b9dda01ddf4e9e6afdfcb0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1\AppData\Local\Temp\WeChat Files\fa359e8b9dda01ddf4e9e6afdfcb0e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034030" cy="2276475"/>
                    </a:xfrm>
                    <a:prstGeom prst="rect">
                      <a:avLst/>
                    </a:prstGeom>
                    <a:noFill/>
                    <a:ln>
                      <a:noFill/>
                    </a:ln>
                  </pic:spPr>
                </pic:pic>
              </a:graphicData>
            </a:graphic>
          </wp:anchor>
        </w:drawing>
      </w:r>
      <w:r>
        <w:rPr>
          <w:rFonts w:ascii="宋体" w:hAnsi="宋体"/>
          <w:noProof/>
          <w:color w:val="FF0000"/>
          <w:kern w:val="0"/>
          <w:sz w:val="28"/>
          <w:szCs w:val="28"/>
        </w:rPr>
        <w:drawing>
          <wp:anchor distT="0" distB="0" distL="114300" distR="114300" simplePos="0" relativeHeight="251661312" behindDoc="0" locked="0" layoutInCell="1" allowOverlap="1" wp14:anchorId="4F39D31F" wp14:editId="786529FE">
            <wp:simplePos x="0" y="0"/>
            <wp:positionH relativeFrom="column">
              <wp:posOffset>-523875</wp:posOffset>
            </wp:positionH>
            <wp:positionV relativeFrom="paragraph">
              <wp:posOffset>2691765</wp:posOffset>
            </wp:positionV>
            <wp:extent cx="3038475" cy="2279650"/>
            <wp:effectExtent l="0" t="0" r="9525" b="6350"/>
            <wp:wrapSquare wrapText="bothSides"/>
            <wp:docPr id="12" name="图片 12" descr="C:\Users\ADMINI~1\AppData\Local\Temp\WeChat Files\7293936a85041dc46afaf8d87d216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1\AppData\Local\Temp\WeChat Files\7293936a85041dc46afaf8d87d216d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038475" cy="2279650"/>
                    </a:xfrm>
                    <a:prstGeom prst="rect">
                      <a:avLst/>
                    </a:prstGeom>
                    <a:noFill/>
                    <a:ln>
                      <a:noFill/>
                    </a:ln>
                  </pic:spPr>
                </pic:pic>
              </a:graphicData>
            </a:graphic>
          </wp:anchor>
        </w:drawing>
      </w:r>
      <w:r>
        <w:rPr>
          <w:rFonts w:ascii="宋体" w:hAnsi="宋体"/>
          <w:noProof/>
          <w:color w:val="FF0000"/>
          <w:kern w:val="0"/>
          <w:sz w:val="28"/>
          <w:szCs w:val="28"/>
        </w:rPr>
        <w:drawing>
          <wp:anchor distT="0" distB="0" distL="114300" distR="114300" simplePos="0" relativeHeight="251660288" behindDoc="0" locked="0" layoutInCell="1" allowOverlap="1" wp14:anchorId="5C08FE64" wp14:editId="60142BC0">
            <wp:simplePos x="0" y="0"/>
            <wp:positionH relativeFrom="column">
              <wp:posOffset>2790825</wp:posOffset>
            </wp:positionH>
            <wp:positionV relativeFrom="paragraph">
              <wp:posOffset>32385</wp:posOffset>
            </wp:positionV>
            <wp:extent cx="3073400" cy="2373630"/>
            <wp:effectExtent l="0" t="0" r="5080" b="3810"/>
            <wp:wrapSquare wrapText="bothSides"/>
            <wp:docPr id="13" name="图片 13" descr="C:\Users\ADMINI~1\AppData\Local\Temp\WeChat Files\fa86386c2b749cd94c4f72ad5544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1\AppData\Local\Temp\WeChat Files\fa86386c2b749cd94c4f72ad55445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073400" cy="2373630"/>
                    </a:xfrm>
                    <a:prstGeom prst="rect">
                      <a:avLst/>
                    </a:prstGeom>
                    <a:noFill/>
                    <a:ln>
                      <a:noFill/>
                    </a:ln>
                  </pic:spPr>
                </pic:pic>
              </a:graphicData>
            </a:graphic>
          </wp:anchor>
        </w:drawing>
      </w:r>
      <w:r>
        <w:rPr>
          <w:rFonts w:ascii="宋体" w:hAnsi="宋体"/>
          <w:noProof/>
          <w:color w:val="FF0000"/>
          <w:kern w:val="0"/>
          <w:sz w:val="28"/>
          <w:szCs w:val="28"/>
        </w:rPr>
        <w:drawing>
          <wp:anchor distT="0" distB="0" distL="114300" distR="114300" simplePos="0" relativeHeight="251659264" behindDoc="0" locked="0" layoutInCell="1" allowOverlap="1" wp14:anchorId="00DF5466" wp14:editId="12B572E6">
            <wp:simplePos x="0" y="0"/>
            <wp:positionH relativeFrom="column">
              <wp:posOffset>-476250</wp:posOffset>
            </wp:positionH>
            <wp:positionV relativeFrom="paragraph">
              <wp:posOffset>34925</wp:posOffset>
            </wp:positionV>
            <wp:extent cx="2988945" cy="2371725"/>
            <wp:effectExtent l="0" t="0" r="1905" b="9525"/>
            <wp:wrapSquare wrapText="bothSides"/>
            <wp:docPr id="14" name="图片 14" descr="C:\Users\ADMINI~1\AppData\Local\Temp\WeChat Files\c7e6121d8e6c04c27649ab57b4f45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1\AppData\Local\Temp\WeChat Files\c7e6121d8e6c04c27649ab57b4f45b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88945" cy="2371725"/>
                    </a:xfrm>
                    <a:prstGeom prst="rect">
                      <a:avLst/>
                    </a:prstGeom>
                    <a:noFill/>
                    <a:ln>
                      <a:noFill/>
                    </a:ln>
                  </pic:spPr>
                </pic:pic>
              </a:graphicData>
            </a:graphic>
          </wp:anchor>
        </w:drawing>
      </w:r>
    </w:p>
    <w:p w14:paraId="30EE608F" w14:textId="77777777" w:rsidR="006A37C0" w:rsidRDefault="00000000">
      <w:pPr>
        <w:widowControl/>
        <w:jc w:val="left"/>
        <w:rPr>
          <w:rFonts w:ascii="宋体" w:hAnsi="宋体" w:hint="eastAsia"/>
          <w:color w:val="FF0000"/>
          <w:kern w:val="0"/>
          <w:sz w:val="28"/>
          <w:szCs w:val="28"/>
        </w:rPr>
      </w:pPr>
      <w:r>
        <w:rPr>
          <w:rFonts w:ascii="宋体" w:hAnsi="宋体"/>
          <w:noProof/>
          <w:color w:val="FF0000"/>
          <w:kern w:val="0"/>
          <w:sz w:val="28"/>
          <w:szCs w:val="28"/>
        </w:rPr>
        <w:lastRenderedPageBreak/>
        <w:drawing>
          <wp:anchor distT="0" distB="0" distL="114300" distR="114300" simplePos="0" relativeHeight="251670528" behindDoc="0" locked="0" layoutInCell="1" allowOverlap="1" wp14:anchorId="56058A9E" wp14:editId="2DA3A30F">
            <wp:simplePos x="0" y="0"/>
            <wp:positionH relativeFrom="column">
              <wp:posOffset>2907030</wp:posOffset>
            </wp:positionH>
            <wp:positionV relativeFrom="paragraph">
              <wp:posOffset>5245100</wp:posOffset>
            </wp:positionV>
            <wp:extent cx="3034030" cy="2276475"/>
            <wp:effectExtent l="0" t="0" r="0" b="952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34030" cy="2276475"/>
                    </a:xfrm>
                    <a:prstGeom prst="rect">
                      <a:avLst/>
                    </a:prstGeom>
                    <a:noFill/>
                    <a:ln>
                      <a:noFill/>
                    </a:ln>
                  </pic:spPr>
                </pic:pic>
              </a:graphicData>
            </a:graphic>
          </wp:anchor>
        </w:drawing>
      </w:r>
      <w:r>
        <w:rPr>
          <w:rFonts w:ascii="宋体" w:hAnsi="宋体"/>
          <w:noProof/>
          <w:color w:val="FF0000"/>
          <w:kern w:val="0"/>
          <w:sz w:val="28"/>
          <w:szCs w:val="28"/>
        </w:rPr>
        <w:drawing>
          <wp:anchor distT="0" distB="0" distL="114300" distR="114300" simplePos="0" relativeHeight="251669504" behindDoc="0" locked="0" layoutInCell="1" allowOverlap="1" wp14:anchorId="79B33589" wp14:editId="6B19C6B9">
            <wp:simplePos x="0" y="0"/>
            <wp:positionH relativeFrom="column">
              <wp:posOffset>-523875</wp:posOffset>
            </wp:positionH>
            <wp:positionV relativeFrom="paragraph">
              <wp:posOffset>5245100</wp:posOffset>
            </wp:positionV>
            <wp:extent cx="3034030" cy="2276475"/>
            <wp:effectExtent l="0" t="0" r="0" b="9525"/>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4030" cy="2276475"/>
                    </a:xfrm>
                    <a:prstGeom prst="rect">
                      <a:avLst/>
                    </a:prstGeom>
                    <a:noFill/>
                    <a:ln>
                      <a:noFill/>
                    </a:ln>
                  </pic:spPr>
                </pic:pic>
              </a:graphicData>
            </a:graphic>
          </wp:anchor>
        </w:drawing>
      </w:r>
      <w:r>
        <w:rPr>
          <w:rFonts w:ascii="宋体" w:hAnsi="宋体"/>
          <w:noProof/>
          <w:color w:val="FF0000"/>
          <w:kern w:val="0"/>
          <w:sz w:val="28"/>
          <w:szCs w:val="28"/>
        </w:rPr>
        <w:drawing>
          <wp:anchor distT="0" distB="0" distL="114300" distR="114300" simplePos="0" relativeHeight="251668480" behindDoc="0" locked="0" layoutInCell="1" allowOverlap="1" wp14:anchorId="56E98E15" wp14:editId="58FCA49A">
            <wp:simplePos x="0" y="0"/>
            <wp:positionH relativeFrom="column">
              <wp:posOffset>2790825</wp:posOffset>
            </wp:positionH>
            <wp:positionV relativeFrom="paragraph">
              <wp:posOffset>2692400</wp:posOffset>
            </wp:positionV>
            <wp:extent cx="3034030" cy="2275840"/>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34030" cy="2275840"/>
                    </a:xfrm>
                    <a:prstGeom prst="rect">
                      <a:avLst/>
                    </a:prstGeom>
                    <a:noFill/>
                    <a:ln>
                      <a:noFill/>
                    </a:ln>
                  </pic:spPr>
                </pic:pic>
              </a:graphicData>
            </a:graphic>
          </wp:anchor>
        </w:drawing>
      </w:r>
      <w:r>
        <w:rPr>
          <w:rFonts w:ascii="宋体" w:hAnsi="宋体"/>
          <w:noProof/>
          <w:color w:val="FF0000"/>
          <w:kern w:val="0"/>
          <w:sz w:val="28"/>
          <w:szCs w:val="28"/>
        </w:rPr>
        <w:drawing>
          <wp:anchor distT="0" distB="0" distL="114300" distR="114300" simplePos="0" relativeHeight="251667456" behindDoc="0" locked="0" layoutInCell="1" allowOverlap="1" wp14:anchorId="6F439424" wp14:editId="0E970E03">
            <wp:simplePos x="0" y="0"/>
            <wp:positionH relativeFrom="column">
              <wp:posOffset>-523875</wp:posOffset>
            </wp:positionH>
            <wp:positionV relativeFrom="paragraph">
              <wp:posOffset>2692400</wp:posOffset>
            </wp:positionV>
            <wp:extent cx="3037840" cy="2279650"/>
            <wp:effectExtent l="0" t="0" r="0" b="635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37840" cy="2279650"/>
                    </a:xfrm>
                    <a:prstGeom prst="rect">
                      <a:avLst/>
                    </a:prstGeom>
                    <a:noFill/>
                    <a:ln>
                      <a:noFill/>
                    </a:ln>
                  </pic:spPr>
                </pic:pic>
              </a:graphicData>
            </a:graphic>
          </wp:anchor>
        </w:drawing>
      </w:r>
      <w:r>
        <w:rPr>
          <w:rFonts w:ascii="宋体" w:hAnsi="宋体"/>
          <w:noProof/>
          <w:color w:val="FF0000"/>
          <w:kern w:val="0"/>
          <w:sz w:val="28"/>
          <w:szCs w:val="28"/>
        </w:rPr>
        <w:drawing>
          <wp:anchor distT="0" distB="0" distL="114300" distR="114300" simplePos="0" relativeHeight="251666432" behindDoc="0" locked="0" layoutInCell="1" allowOverlap="1" wp14:anchorId="54012FFA" wp14:editId="4C9A6E13">
            <wp:simplePos x="0" y="0"/>
            <wp:positionH relativeFrom="column">
              <wp:posOffset>2790825</wp:posOffset>
            </wp:positionH>
            <wp:positionV relativeFrom="paragraph">
              <wp:posOffset>34925</wp:posOffset>
            </wp:positionV>
            <wp:extent cx="3163570" cy="2373630"/>
            <wp:effectExtent l="0" t="0" r="0" b="762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63570" cy="2373630"/>
                    </a:xfrm>
                    <a:prstGeom prst="rect">
                      <a:avLst/>
                    </a:prstGeom>
                    <a:noFill/>
                    <a:ln>
                      <a:noFill/>
                    </a:ln>
                  </pic:spPr>
                </pic:pic>
              </a:graphicData>
            </a:graphic>
          </wp:anchor>
        </w:drawing>
      </w:r>
      <w:r>
        <w:rPr>
          <w:rFonts w:ascii="宋体" w:hAnsi="宋体"/>
          <w:noProof/>
          <w:color w:val="FF0000"/>
          <w:kern w:val="0"/>
          <w:sz w:val="28"/>
          <w:szCs w:val="28"/>
        </w:rPr>
        <w:drawing>
          <wp:anchor distT="0" distB="0" distL="114300" distR="114300" simplePos="0" relativeHeight="251665408" behindDoc="0" locked="0" layoutInCell="1" allowOverlap="1" wp14:anchorId="5B7DAA17" wp14:editId="7EF3105D">
            <wp:simplePos x="0" y="0"/>
            <wp:positionH relativeFrom="column">
              <wp:posOffset>-476250</wp:posOffset>
            </wp:positionH>
            <wp:positionV relativeFrom="paragraph">
              <wp:posOffset>99060</wp:posOffset>
            </wp:positionV>
            <wp:extent cx="2988945" cy="2242185"/>
            <wp:effectExtent l="0" t="0" r="1905" b="5715"/>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88945" cy="2242185"/>
                    </a:xfrm>
                    <a:prstGeom prst="rect">
                      <a:avLst/>
                    </a:prstGeom>
                    <a:noFill/>
                    <a:ln>
                      <a:noFill/>
                    </a:ln>
                  </pic:spPr>
                </pic:pic>
              </a:graphicData>
            </a:graphic>
          </wp:anchor>
        </w:drawing>
      </w:r>
    </w:p>
    <w:sectPr w:rsidR="006A37C0">
      <w:footerReference w:type="defaul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7D2A96" w14:textId="77777777" w:rsidR="00320958" w:rsidRDefault="00320958">
      <w:r>
        <w:separator/>
      </w:r>
    </w:p>
  </w:endnote>
  <w:endnote w:type="continuationSeparator" w:id="0">
    <w:p w14:paraId="4D9D1F49" w14:textId="77777777" w:rsidR="00320958" w:rsidRDefault="00320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大标宋简体">
    <w:altName w:val="微软雅黑"/>
    <w:charset w:val="86"/>
    <w:family w:val="script"/>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6BFBB" w14:textId="77777777" w:rsidR="006A37C0" w:rsidRDefault="00000000">
    <w:pPr>
      <w:pStyle w:val="a6"/>
      <w:jc w:val="distribute"/>
      <w:rPr>
        <w:rFonts w:ascii="方正大标宋简体" w:eastAsia="方正大标宋简体" w:hAnsi="方正大标宋简体" w:cs="方正大标宋简体" w:hint="eastAsia"/>
        <w:sz w:val="24"/>
      </w:rPr>
    </w:pPr>
    <w:r>
      <w:rPr>
        <w:noProof/>
        <w:sz w:val="24"/>
      </w:rPr>
      <mc:AlternateContent>
        <mc:Choice Requires="wps">
          <w:drawing>
            <wp:anchor distT="0" distB="0" distL="114300" distR="114300" simplePos="0" relativeHeight="251661312" behindDoc="0" locked="0" layoutInCell="1" allowOverlap="1" wp14:anchorId="3FB66BAE" wp14:editId="544DD6EA">
              <wp:simplePos x="0" y="0"/>
              <wp:positionH relativeFrom="margin">
                <wp:posOffset>2597785</wp:posOffset>
              </wp:positionH>
              <wp:positionV relativeFrom="paragraph">
                <wp:posOffset>-145415</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02E6C" w14:textId="77777777" w:rsidR="006A37C0" w:rsidRDefault="00000000">
                          <w:pPr>
                            <w:pStyle w:val="a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FB66BAE" id="_x0000_t202" coordsize="21600,21600" o:spt="202" path="m,l,21600r21600,l21600,xe">
              <v:stroke joinstyle="miter"/>
              <v:path gradientshapeok="t" o:connecttype="rect"/>
            </v:shapetype>
            <v:shape id="文本框 1" o:spid="_x0000_s1026" type="#_x0000_t202" style="position:absolute;left:0;text-align:left;margin-left:204.55pt;margin-top:-11.45pt;width:2in;height:2in;z-index:2516613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" filled="f" stroked="f" strokeweight=".5pt">
              <v:textbox style="mso-fit-shape-to-text:t" inset="0,0,0,0">
                <w:txbxContent>
                  <w:p w14:paraId="0B002E6C" w14:textId="77777777" w:rsidR="006A37C0" w:rsidRDefault="00000000">
                    <w:pPr>
                      <w:pStyle w:val="a6"/>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rFonts w:ascii="方正大标宋简体" w:eastAsia="方正大标宋简体" w:hAnsi="方正大标宋简体" w:cs="方正大标宋简体" w:hint="eastAsia"/>
        <w:sz w:val="24"/>
      </w:rPr>
      <w:t>落实国家战略 服务高校发展 赋能校企合作 助力国际交流</w:t>
    </w:r>
  </w:p>
  <w:p w14:paraId="352632F7" w14:textId="77777777" w:rsidR="006A37C0" w:rsidRDefault="00000000">
    <w:pPr>
      <w:pStyle w:val="a6"/>
      <w:rPr>
        <w:rFonts w:ascii="方正大标宋简体" w:eastAsia="方正大标宋简体" w:hAnsi="方正大标宋简体" w:cs="方正大标宋简体" w:hint="eastAsia"/>
        <w:sz w:val="24"/>
      </w:rPr>
    </w:pPr>
    <w:r>
      <w:rPr>
        <w:noProof/>
        <w:sz w:val="24"/>
      </w:rPr>
      <mc:AlternateContent>
        <mc:Choice Requires="wps">
          <w:drawing>
            <wp:anchor distT="0" distB="0" distL="114300" distR="114300" simplePos="0" relativeHeight="251659264" behindDoc="0" locked="0" layoutInCell="1" allowOverlap="1" wp14:anchorId="493AADA4" wp14:editId="6B24563A">
              <wp:simplePos x="0" y="0"/>
              <wp:positionH relativeFrom="column">
                <wp:posOffset>12065</wp:posOffset>
              </wp:positionH>
              <wp:positionV relativeFrom="paragraph">
                <wp:posOffset>10795</wp:posOffset>
              </wp:positionV>
              <wp:extent cx="5215890" cy="0"/>
              <wp:effectExtent l="0" t="9525" r="3810" b="9525"/>
              <wp:wrapNone/>
              <wp:docPr id="2" name="直接连接符 2"/>
              <wp:cNvGraphicFramePr/>
              <a:graphic xmlns:a="http://schemas.openxmlformats.org/drawingml/2006/main">
                <a:graphicData uri="http://schemas.microsoft.com/office/word/2010/wordprocessingShape">
                  <wps:wsp>
                    <wps:cNvCnPr/>
                    <wps:spPr>
                      <a:xfrm>
                        <a:off x="1155065" y="9851390"/>
                        <a:ext cx="521589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508BF1A" id="直接连接符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5pt,.85pt" to="411.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" strokecolor="red" strokeweight="1.5pt">
              <v:stroke joinstyle="miter"/>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BE168" w14:textId="77777777" w:rsidR="006A37C0" w:rsidRDefault="00000000">
    <w:pPr>
      <w:pStyle w:val="a6"/>
      <w:jc w:val="distribute"/>
      <w:rPr>
        <w:rFonts w:ascii="方正大标宋简体" w:eastAsia="方正大标宋简体" w:hAnsi="方正大标宋简体" w:cs="方正大标宋简体" w:hint="eastAsia"/>
        <w:sz w:val="24"/>
      </w:rPr>
    </w:pPr>
    <w:r>
      <w:rPr>
        <w:rFonts w:ascii="方正大标宋简体" w:eastAsia="方正大标宋简体" w:hAnsi="方正大标宋简体" w:cs="方正大标宋简体" w:hint="eastAsia"/>
        <w:sz w:val="24"/>
      </w:rPr>
      <w:t>落实国家战略 服务高校发展 赋能校企合作 助力国际交流</w:t>
    </w:r>
  </w:p>
  <w:p w14:paraId="5D631EAF" w14:textId="77777777" w:rsidR="006A37C0" w:rsidRDefault="00000000">
    <w:pPr>
      <w:pStyle w:val="a6"/>
      <w:rPr>
        <w:rFonts w:ascii="方正大标宋简体" w:eastAsia="方正大标宋简体" w:hAnsi="方正大标宋简体" w:cs="方正大标宋简体" w:hint="eastAsia"/>
        <w:sz w:val="24"/>
      </w:rPr>
    </w:pPr>
    <w:r>
      <w:rPr>
        <w:noProof/>
        <w:sz w:val="24"/>
      </w:rPr>
      <mc:AlternateContent>
        <mc:Choice Requires="wps">
          <w:drawing>
            <wp:anchor distT="0" distB="0" distL="114300" distR="114300" simplePos="0" relativeHeight="251663360" behindDoc="0" locked="0" layoutInCell="1" allowOverlap="1" wp14:anchorId="6C0CCD41" wp14:editId="422B1CE4">
              <wp:simplePos x="0" y="0"/>
              <wp:positionH relativeFrom="column">
                <wp:posOffset>12065</wp:posOffset>
              </wp:positionH>
              <wp:positionV relativeFrom="paragraph">
                <wp:posOffset>10795</wp:posOffset>
              </wp:positionV>
              <wp:extent cx="5215890" cy="0"/>
              <wp:effectExtent l="0" t="9525" r="11430" b="13335"/>
              <wp:wrapNone/>
              <wp:docPr id="7" name="直接连接符 7"/>
              <wp:cNvGraphicFramePr/>
              <a:graphic xmlns:a="http://schemas.openxmlformats.org/drawingml/2006/main">
                <a:graphicData uri="http://schemas.microsoft.com/office/word/2010/wordprocessingShape">
                  <wps:wsp>
                    <wps:cNvCnPr/>
                    <wps:spPr>
                      <a:xfrm>
                        <a:off x="1155065" y="9851390"/>
                        <a:ext cx="521589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2739FC8" id="直接连接符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95pt,.85pt" to="411.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" strokecolor="red" strokeweight="1.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9CE0CA" w14:textId="77777777" w:rsidR="00320958" w:rsidRDefault="00320958">
      <w:r>
        <w:separator/>
      </w:r>
    </w:p>
  </w:footnote>
  <w:footnote w:type="continuationSeparator" w:id="0">
    <w:p w14:paraId="69F46143" w14:textId="77777777" w:rsidR="00320958" w:rsidRDefault="003209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7DE86" w14:textId="77777777" w:rsidR="006A37C0" w:rsidRDefault="00000000">
    <w:pPr>
      <w:pStyle w:val="a7"/>
      <w:jc w:val="distribute"/>
      <w:rPr>
        <w:rFonts w:ascii="方正大标宋简体" w:eastAsia="方正大标宋简体" w:hAnsi="方正大标宋简体" w:cs="方正大标宋简体" w:hint="eastAsia"/>
        <w:color w:val="FF0000"/>
        <w:sz w:val="72"/>
        <w:szCs w:val="72"/>
      </w:rPr>
    </w:pPr>
    <w:r>
      <w:rPr>
        <w:rFonts w:ascii="方正大标宋简体" w:eastAsia="方正大标宋简体" w:hAnsi="方正大标宋简体" w:cs="方正大标宋简体" w:hint="eastAsia"/>
        <w:color w:val="FF0000"/>
        <w:sz w:val="72"/>
        <w:szCs w:val="72"/>
      </w:rPr>
      <w:t>上海赴外文化交流中心</w:t>
    </w:r>
  </w:p>
  <w:p w14:paraId="2C2090A0" w14:textId="77777777" w:rsidR="006A37C0" w:rsidRDefault="00000000">
    <w:pPr>
      <w:pStyle w:val="a7"/>
      <w:jc w:val="distribute"/>
      <w:rPr>
        <w:rFonts w:ascii="方正大标宋简体" w:eastAsia="方正大标宋简体" w:hAnsi="方正大标宋简体" w:cs="方正大标宋简体" w:hint="eastAsia"/>
        <w:color w:val="FF0000"/>
        <w:sz w:val="24"/>
      </w:rPr>
    </w:pPr>
    <w:r>
      <w:rPr>
        <w:rFonts w:ascii="方正大标宋简体" w:eastAsia="方正大标宋简体" w:hAnsi="方正大标宋简体" w:cs="方正大标宋简体" w:hint="eastAsia"/>
        <w:color w:val="FF0000"/>
        <w:sz w:val="24"/>
      </w:rPr>
      <w:t>SHANGHAI INTERNATIONAL CULTURAL EXCHANGE CENTER</w:t>
    </w:r>
  </w:p>
  <w:p w14:paraId="78590AB6" w14:textId="77777777" w:rsidR="006A37C0" w:rsidRDefault="00000000">
    <w:pPr>
      <w:pStyle w:val="a7"/>
      <w:jc w:val="left"/>
      <w:rPr>
        <w:rFonts w:ascii="方正大标宋简体" w:eastAsia="方正大标宋简体" w:hAnsi="方正大标宋简体" w:cs="方正大标宋简体" w:hint="eastAsia"/>
        <w:color w:val="FF0000"/>
        <w:sz w:val="24"/>
      </w:rPr>
    </w:pPr>
    <w:r>
      <w:rPr>
        <w:noProof/>
        <w:sz w:val="24"/>
      </w:rPr>
      <mc:AlternateContent>
        <mc:Choice Requires="wps">
          <w:drawing>
            <wp:anchor distT="0" distB="0" distL="114300" distR="114300" simplePos="0" relativeHeight="251660288" behindDoc="0" locked="0" layoutInCell="1" allowOverlap="1" wp14:anchorId="79940CFD" wp14:editId="3FC33AE0">
              <wp:simplePos x="0" y="0"/>
              <wp:positionH relativeFrom="column">
                <wp:posOffset>23495</wp:posOffset>
              </wp:positionH>
              <wp:positionV relativeFrom="paragraph">
                <wp:posOffset>50800</wp:posOffset>
              </wp:positionV>
              <wp:extent cx="5238750" cy="0"/>
              <wp:effectExtent l="0" t="0" r="0" b="0"/>
              <wp:wrapNone/>
              <wp:docPr id="3" name="直接连接符 3"/>
              <wp:cNvGraphicFramePr/>
              <a:graphic xmlns:a="http://schemas.openxmlformats.org/drawingml/2006/main">
                <a:graphicData uri="http://schemas.microsoft.com/office/word/2010/wordprocessingShape">
                  <wps:wsp>
                    <wps:cNvCnPr/>
                    <wps:spPr>
                      <a:xfrm>
                        <a:off x="1166495" y="1487170"/>
                        <a:ext cx="523875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B2B488D" id="直接连接符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5pt,4pt" to="414.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" strokecolor="red"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BD5E15"/>
    <w:multiLevelType w:val="multilevel"/>
    <w:tmpl w:val="70BD5E15"/>
    <w:lvl w:ilvl="0">
      <w:start w:val="1"/>
      <w:numFmt w:val="decimal"/>
      <w:lvlText w:val="%1."/>
      <w:lvlJc w:val="left"/>
      <w:pPr>
        <w:ind w:left="1334" w:hanging="420"/>
      </w:pPr>
      <w:rPr>
        <w:rFonts w:hint="default"/>
        <w:b/>
        <w:bCs/>
      </w:rPr>
    </w:lvl>
    <w:lvl w:ilvl="1">
      <w:start w:val="1"/>
      <w:numFmt w:val="lowerLetter"/>
      <w:lvlText w:val="%2)"/>
      <w:lvlJc w:val="left"/>
      <w:pPr>
        <w:ind w:left="1890" w:hanging="420"/>
      </w:pPr>
    </w:lvl>
    <w:lvl w:ilvl="2">
      <w:start w:val="1"/>
      <w:numFmt w:val="lowerRoman"/>
      <w:lvlText w:val="%3."/>
      <w:lvlJc w:val="right"/>
      <w:pPr>
        <w:ind w:left="2310" w:hanging="420"/>
      </w:pPr>
    </w:lvl>
    <w:lvl w:ilvl="3">
      <w:start w:val="1"/>
      <w:numFmt w:val="decimal"/>
      <w:lvlText w:val="%4."/>
      <w:lvlJc w:val="left"/>
      <w:pPr>
        <w:ind w:left="2730" w:hanging="420"/>
      </w:pPr>
    </w:lvl>
    <w:lvl w:ilvl="4">
      <w:start w:val="1"/>
      <w:numFmt w:val="lowerLetter"/>
      <w:lvlText w:val="%5)"/>
      <w:lvlJc w:val="left"/>
      <w:pPr>
        <w:ind w:left="3150" w:hanging="420"/>
      </w:pPr>
    </w:lvl>
    <w:lvl w:ilvl="5">
      <w:start w:val="1"/>
      <w:numFmt w:val="lowerRoman"/>
      <w:lvlText w:val="%6."/>
      <w:lvlJc w:val="right"/>
      <w:pPr>
        <w:ind w:left="3570" w:hanging="420"/>
      </w:pPr>
    </w:lvl>
    <w:lvl w:ilvl="6">
      <w:start w:val="1"/>
      <w:numFmt w:val="decimal"/>
      <w:lvlText w:val="%7."/>
      <w:lvlJc w:val="left"/>
      <w:pPr>
        <w:ind w:left="3990" w:hanging="420"/>
      </w:pPr>
    </w:lvl>
    <w:lvl w:ilvl="7">
      <w:start w:val="1"/>
      <w:numFmt w:val="lowerLetter"/>
      <w:lvlText w:val="%8)"/>
      <w:lvlJc w:val="left"/>
      <w:pPr>
        <w:ind w:left="4410" w:hanging="420"/>
      </w:pPr>
    </w:lvl>
    <w:lvl w:ilvl="8">
      <w:start w:val="1"/>
      <w:numFmt w:val="lowerRoman"/>
      <w:lvlText w:val="%9."/>
      <w:lvlJc w:val="right"/>
      <w:pPr>
        <w:ind w:left="4830" w:hanging="420"/>
      </w:pPr>
    </w:lvl>
  </w:abstractNum>
  <w:num w:numId="1" w16cid:durableId="618683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zEwNTM5NzYwMDRjMzkwZTVkZjY2ODkwMGIxNGU0OTUifQ=="/>
  </w:docVars>
  <w:rsids>
    <w:rsidRoot w:val="004F096B"/>
    <w:rsid w:val="00004A04"/>
    <w:rsid w:val="00021026"/>
    <w:rsid w:val="00034A4D"/>
    <w:rsid w:val="00083F4C"/>
    <w:rsid w:val="000B7B06"/>
    <w:rsid w:val="000D4BC1"/>
    <w:rsid w:val="000D5FF2"/>
    <w:rsid w:val="000F4557"/>
    <w:rsid w:val="000F5A7C"/>
    <w:rsid w:val="00105C85"/>
    <w:rsid w:val="00113913"/>
    <w:rsid w:val="00125610"/>
    <w:rsid w:val="0017129E"/>
    <w:rsid w:val="00184A9B"/>
    <w:rsid w:val="001A7D34"/>
    <w:rsid w:val="001B2A0E"/>
    <w:rsid w:val="001D4695"/>
    <w:rsid w:val="001D6FB2"/>
    <w:rsid w:val="001E3491"/>
    <w:rsid w:val="001F4E9F"/>
    <w:rsid w:val="00205ABE"/>
    <w:rsid w:val="00217B1C"/>
    <w:rsid w:val="00224916"/>
    <w:rsid w:val="00241FA7"/>
    <w:rsid w:val="00244CAA"/>
    <w:rsid w:val="002B4C5D"/>
    <w:rsid w:val="002E3233"/>
    <w:rsid w:val="002F784C"/>
    <w:rsid w:val="00307CFE"/>
    <w:rsid w:val="00320958"/>
    <w:rsid w:val="00322283"/>
    <w:rsid w:val="00360347"/>
    <w:rsid w:val="00376739"/>
    <w:rsid w:val="003932FD"/>
    <w:rsid w:val="003A5BA8"/>
    <w:rsid w:val="003C0C3F"/>
    <w:rsid w:val="003E1FE3"/>
    <w:rsid w:val="003E2994"/>
    <w:rsid w:val="004055A3"/>
    <w:rsid w:val="004068C4"/>
    <w:rsid w:val="00447116"/>
    <w:rsid w:val="00461F3F"/>
    <w:rsid w:val="004B5E79"/>
    <w:rsid w:val="004C4D38"/>
    <w:rsid w:val="004D6D30"/>
    <w:rsid w:val="004F096B"/>
    <w:rsid w:val="005A1B02"/>
    <w:rsid w:val="00615A59"/>
    <w:rsid w:val="006171F5"/>
    <w:rsid w:val="00623B3C"/>
    <w:rsid w:val="00625D02"/>
    <w:rsid w:val="006374F9"/>
    <w:rsid w:val="00653BC8"/>
    <w:rsid w:val="00677F2E"/>
    <w:rsid w:val="006A37C0"/>
    <w:rsid w:val="006B4067"/>
    <w:rsid w:val="00731BC6"/>
    <w:rsid w:val="007518C6"/>
    <w:rsid w:val="00767E46"/>
    <w:rsid w:val="00772BC7"/>
    <w:rsid w:val="007C4EA2"/>
    <w:rsid w:val="007F45D5"/>
    <w:rsid w:val="00845A03"/>
    <w:rsid w:val="00857762"/>
    <w:rsid w:val="008A1148"/>
    <w:rsid w:val="008C0E45"/>
    <w:rsid w:val="008E1F2C"/>
    <w:rsid w:val="009005D2"/>
    <w:rsid w:val="0090455F"/>
    <w:rsid w:val="009351E0"/>
    <w:rsid w:val="0095543F"/>
    <w:rsid w:val="00960120"/>
    <w:rsid w:val="00981912"/>
    <w:rsid w:val="00983ED3"/>
    <w:rsid w:val="00A016A6"/>
    <w:rsid w:val="00A25A52"/>
    <w:rsid w:val="00A41562"/>
    <w:rsid w:val="00A8633D"/>
    <w:rsid w:val="00AA3B69"/>
    <w:rsid w:val="00AB5590"/>
    <w:rsid w:val="00AF04CA"/>
    <w:rsid w:val="00B1093E"/>
    <w:rsid w:val="00B12238"/>
    <w:rsid w:val="00B17787"/>
    <w:rsid w:val="00B26FB8"/>
    <w:rsid w:val="00B31702"/>
    <w:rsid w:val="00B50FC8"/>
    <w:rsid w:val="00B56387"/>
    <w:rsid w:val="00BC0985"/>
    <w:rsid w:val="00BC4A29"/>
    <w:rsid w:val="00BD3DA6"/>
    <w:rsid w:val="00BD6750"/>
    <w:rsid w:val="00C10798"/>
    <w:rsid w:val="00C16EC1"/>
    <w:rsid w:val="00C54108"/>
    <w:rsid w:val="00C745B1"/>
    <w:rsid w:val="00C81CC5"/>
    <w:rsid w:val="00CA2161"/>
    <w:rsid w:val="00CE1DB3"/>
    <w:rsid w:val="00CE1F2D"/>
    <w:rsid w:val="00D327F7"/>
    <w:rsid w:val="00D373DC"/>
    <w:rsid w:val="00D430F5"/>
    <w:rsid w:val="00D718B6"/>
    <w:rsid w:val="00D72000"/>
    <w:rsid w:val="00DC70F5"/>
    <w:rsid w:val="00DE4D99"/>
    <w:rsid w:val="00DF5330"/>
    <w:rsid w:val="00E21C2E"/>
    <w:rsid w:val="00E554DB"/>
    <w:rsid w:val="00E763E3"/>
    <w:rsid w:val="00E867C3"/>
    <w:rsid w:val="00E95B5A"/>
    <w:rsid w:val="00EA0E35"/>
    <w:rsid w:val="00ED70C4"/>
    <w:rsid w:val="00F138EF"/>
    <w:rsid w:val="00F6676B"/>
    <w:rsid w:val="00F675F8"/>
    <w:rsid w:val="00F75AAB"/>
    <w:rsid w:val="00F85AB6"/>
    <w:rsid w:val="00F93D1F"/>
    <w:rsid w:val="00F97676"/>
    <w:rsid w:val="00FE196C"/>
    <w:rsid w:val="025875D4"/>
    <w:rsid w:val="0A5E1C4E"/>
    <w:rsid w:val="0D9F59D4"/>
    <w:rsid w:val="0DEA11D3"/>
    <w:rsid w:val="1215675A"/>
    <w:rsid w:val="183F634D"/>
    <w:rsid w:val="1A2D1DA7"/>
    <w:rsid w:val="1DBD4683"/>
    <w:rsid w:val="1F175EB8"/>
    <w:rsid w:val="1FE969CD"/>
    <w:rsid w:val="218F17F2"/>
    <w:rsid w:val="28F16948"/>
    <w:rsid w:val="2928648F"/>
    <w:rsid w:val="29B075CA"/>
    <w:rsid w:val="2B720073"/>
    <w:rsid w:val="2E2D1732"/>
    <w:rsid w:val="2ED85DFF"/>
    <w:rsid w:val="314952D3"/>
    <w:rsid w:val="31BA4BCD"/>
    <w:rsid w:val="32FB17E4"/>
    <w:rsid w:val="352C0A1F"/>
    <w:rsid w:val="35324DCC"/>
    <w:rsid w:val="3707087F"/>
    <w:rsid w:val="39766A1D"/>
    <w:rsid w:val="3C8E0106"/>
    <w:rsid w:val="3FD33BFD"/>
    <w:rsid w:val="42BB2872"/>
    <w:rsid w:val="47273ED3"/>
    <w:rsid w:val="49001429"/>
    <w:rsid w:val="497E6CFF"/>
    <w:rsid w:val="4CF6702F"/>
    <w:rsid w:val="4DC77C44"/>
    <w:rsid w:val="4F7876BA"/>
    <w:rsid w:val="55261991"/>
    <w:rsid w:val="56756747"/>
    <w:rsid w:val="5A3D28FD"/>
    <w:rsid w:val="61C351C2"/>
    <w:rsid w:val="61D1341B"/>
    <w:rsid w:val="62E0626E"/>
    <w:rsid w:val="65E37028"/>
    <w:rsid w:val="6853163D"/>
    <w:rsid w:val="69197931"/>
    <w:rsid w:val="6F8C273F"/>
    <w:rsid w:val="72670CDF"/>
    <w:rsid w:val="73267D64"/>
    <w:rsid w:val="76D444EA"/>
    <w:rsid w:val="76EE1B8C"/>
    <w:rsid w:val="798F0515"/>
    <w:rsid w:val="7BB9003C"/>
    <w:rsid w:val="7C7B6F3F"/>
    <w:rsid w:val="7E3B17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B179A3B"/>
  <w15:docId w15:val="{D9829DCF-3EEF-49B9-8FF7-4858A94E2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autoSpaceDE w:val="0"/>
      <w:autoSpaceDN w:val="0"/>
      <w:spacing w:before="163"/>
      <w:jc w:val="left"/>
    </w:pPr>
    <w:rPr>
      <w:rFonts w:ascii="仿宋" w:eastAsia="仿宋" w:hAnsi="仿宋" w:cs="仿宋"/>
      <w:kern w:val="0"/>
      <w:sz w:val="36"/>
      <w:szCs w:val="36"/>
      <w:lang w:val="zh-CN" w:bidi="zh-CN"/>
    </w:rPr>
  </w:style>
  <w:style w:type="paragraph" w:styleId="a4">
    <w:name w:val="Balloon Text"/>
    <w:basedOn w:val="a"/>
    <w:link w:val="a5"/>
    <w:qFormat/>
    <w:rPr>
      <w:sz w:val="18"/>
      <w:szCs w:val="18"/>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qFormat/>
    <w:pPr>
      <w:spacing w:beforeAutospacing="1" w:afterAutospacing="1"/>
      <w:jc w:val="left"/>
    </w:pPr>
    <w:rPr>
      <w:rFonts w:cs="Times New Roman"/>
      <w:kern w:val="0"/>
      <w:sz w:val="24"/>
    </w:rPr>
  </w:style>
  <w:style w:type="character" w:styleId="a9">
    <w:name w:val="FollowedHyperlink"/>
    <w:basedOn w:val="a0"/>
    <w:qFormat/>
    <w:rPr>
      <w:color w:val="954F72" w:themeColor="followedHyperlink"/>
      <w:u w:val="single"/>
    </w:rPr>
  </w:style>
  <w:style w:type="character" w:styleId="aa">
    <w:name w:val="Hyperlink"/>
    <w:basedOn w:val="a0"/>
    <w:qFormat/>
    <w:rPr>
      <w:color w:val="0563C1" w:themeColor="hyperlink"/>
      <w:u w:val="single"/>
    </w:rPr>
  </w:style>
  <w:style w:type="paragraph" w:customStyle="1" w:styleId="1">
    <w:name w:val="列出段落1"/>
    <w:basedOn w:val="a"/>
    <w:uiPriority w:val="1"/>
    <w:qFormat/>
    <w:pPr>
      <w:autoSpaceDE w:val="0"/>
      <w:autoSpaceDN w:val="0"/>
      <w:spacing w:before="163"/>
      <w:ind w:left="960" w:hanging="621"/>
      <w:jc w:val="left"/>
    </w:pPr>
    <w:rPr>
      <w:rFonts w:ascii="仿宋" w:eastAsia="仿宋" w:hAnsi="仿宋" w:cs="仿宋"/>
      <w:kern w:val="0"/>
      <w:sz w:val="22"/>
      <w:szCs w:val="22"/>
      <w:lang w:val="zh-CN" w:bidi="zh-CN"/>
    </w:rPr>
  </w:style>
  <w:style w:type="character" w:customStyle="1" w:styleId="a5">
    <w:name w:val="批注框文本 字符"/>
    <w:basedOn w:val="a0"/>
    <w:link w:val="a4"/>
    <w:qFormat/>
    <w:rPr>
      <w:kern w:val="2"/>
      <w:sz w:val="18"/>
      <w:szCs w:val="18"/>
    </w:rPr>
  </w:style>
  <w:style w:type="paragraph" w:customStyle="1" w:styleId="10">
    <w:name w:val="列表段落1"/>
    <w:basedOn w:val="a"/>
    <w:uiPriority w:val="1"/>
    <w:qFormat/>
    <w:pPr>
      <w:autoSpaceDE w:val="0"/>
      <w:autoSpaceDN w:val="0"/>
      <w:spacing w:before="163"/>
      <w:ind w:left="960" w:hanging="621"/>
      <w:jc w:val="left"/>
    </w:pPr>
    <w:rPr>
      <w:rFonts w:ascii="仿宋" w:eastAsia="仿宋" w:hAnsi="仿宋" w:cs="仿宋"/>
      <w:kern w:val="0"/>
      <w:sz w:val="22"/>
      <w:szCs w:val="22"/>
      <w:lang w:val="zh-CN" w:bidi="zh-CN"/>
    </w:rPr>
  </w:style>
  <w:style w:type="character" w:styleId="ab">
    <w:name w:val="Unresolved Mention"/>
    <w:basedOn w:val="a0"/>
    <w:uiPriority w:val="99"/>
    <w:semiHidden/>
    <w:unhideWhenUsed/>
    <w:rsid w:val="00E763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wangxiaohui@socec.com.cn"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814</Words>
  <Characters>863</Characters>
  <Application>Microsoft Office Word</Application>
  <DocSecurity>0</DocSecurity>
  <Lines>45</Lines>
  <Paragraphs>41</Paragraphs>
  <ScaleCrop>false</ScaleCrop>
  <Company/>
  <LinksUpToDate>false</LinksUpToDate>
  <CharactersWithSpaces>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53</cp:revision>
  <cp:lastPrinted>2024-09-22T04:02:00Z</cp:lastPrinted>
  <dcterms:created xsi:type="dcterms:W3CDTF">2023-03-23T08:10:00Z</dcterms:created>
  <dcterms:modified xsi:type="dcterms:W3CDTF">2024-11-26T08:10:00Z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54BFB8A1082E40D0BDAC2D75A202418D</vt:lpwstr>
  </property>
  <property fmtid="{D5CDD505-2E9C-101B-9397-08002B2CF9AE}" pid="4" name="KSOSaveFontToCloudKey">
    <vt:lpwstr>1000677452_btnclosed</vt:lpwstr>
  </property>
  <property fmtid="{D5CDD505-2E9C-101B-9397-08002B2CF9AE}" pid="5" name="GrammarlyDocumentId">
    <vt:lpwstr>decd20836e6cbeede1aae14379f5b3f4ac5ce10af2fcbe7a63d20efce5f67a9f</vt:lpwstr>
  </property>
</Properties>
</file>